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26" w:rsidRPr="00883874" w:rsidRDefault="00A70E26" w:rsidP="00A70E26">
      <w:pPr>
        <w:spacing w:after="0" w:line="858" w:lineRule="atLeast"/>
        <w:outlineLvl w:val="0"/>
        <w:rPr>
          <w:rFonts w:ascii="Times New Roman" w:eastAsia="Times New Roman" w:hAnsi="Times New Roman" w:cs="Times New Roman"/>
          <w:b/>
          <w:bCs/>
          <w:color w:val="222222"/>
          <w:spacing w:val="-2"/>
          <w:kern w:val="36"/>
          <w:sz w:val="28"/>
          <w:szCs w:val="28"/>
          <w:lang w:eastAsia="ru-RU"/>
        </w:rPr>
      </w:pPr>
      <w:bookmarkStart w:id="0" w:name="_GoBack"/>
      <w:bookmarkEnd w:id="0"/>
      <w:r w:rsidRPr="00883874">
        <w:rPr>
          <w:rFonts w:ascii="Times New Roman" w:eastAsia="Times New Roman" w:hAnsi="Times New Roman" w:cs="Times New Roman"/>
          <w:b/>
          <w:bCs/>
          <w:color w:val="222222"/>
          <w:spacing w:val="-2"/>
          <w:kern w:val="36"/>
          <w:sz w:val="28"/>
          <w:szCs w:val="28"/>
          <w:lang w:eastAsia="ru-RU"/>
        </w:rPr>
        <w:t>ФООП: как обновить образовательные программы к новому учебному году</w:t>
      </w:r>
    </w:p>
    <w:p w:rsidR="00A70E26" w:rsidRPr="00883874" w:rsidRDefault="00A70E26" w:rsidP="00A70E26">
      <w:pPr>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К сентябрю 2023 года все школы должны обновить свои ООП под требования </w:t>
      </w:r>
      <w:proofErr w:type="gramStart"/>
      <w:r w:rsidRPr="00883874">
        <w:rPr>
          <w:rFonts w:ascii="Times New Roman" w:eastAsia="Times New Roman" w:hAnsi="Times New Roman" w:cs="Times New Roman"/>
          <w:color w:val="222222"/>
          <w:sz w:val="28"/>
          <w:szCs w:val="28"/>
          <w:lang w:eastAsia="ru-RU"/>
        </w:rPr>
        <w:t>федеральных</w:t>
      </w:r>
      <w:proofErr w:type="gramEnd"/>
      <w:r w:rsidRPr="00883874">
        <w:rPr>
          <w:rFonts w:ascii="Times New Roman" w:eastAsia="Times New Roman" w:hAnsi="Times New Roman" w:cs="Times New Roman"/>
          <w:color w:val="222222"/>
          <w:sz w:val="28"/>
          <w:szCs w:val="28"/>
          <w:lang w:eastAsia="ru-RU"/>
        </w:rPr>
        <w:t xml:space="preserve"> ООП. Эксперты Системы Завуч предлагают спецпроект с подборкой материалов о внедрении ФООП. В спецпроекте есть все: от готовых решений до образцов документов. А в дополнение возьмите справочник с изменениями в ФООП по сравнению с примерными программами.</w:t>
      </w:r>
    </w:p>
    <w:p w:rsidR="00A70E26" w:rsidRPr="00883874" w:rsidRDefault="00A70E26" w:rsidP="00A70E26">
      <w:pPr>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br/>
      </w:r>
      <w:r w:rsidRPr="00883874">
        <w:rPr>
          <w:rFonts w:ascii="Times New Roman" w:eastAsia="Times New Roman" w:hAnsi="Times New Roman" w:cs="Times New Roman"/>
          <w:color w:val="222222"/>
          <w:sz w:val="28"/>
          <w:szCs w:val="28"/>
          <w:shd w:val="clear" w:color="auto" w:fill="FFFFFF"/>
          <w:lang w:eastAsia="ru-RU"/>
        </w:rPr>
        <w:t xml:space="preserve">С 2023/24 года вместо </w:t>
      </w:r>
      <w:proofErr w:type="gramStart"/>
      <w:r w:rsidRPr="00883874">
        <w:rPr>
          <w:rFonts w:ascii="Times New Roman" w:eastAsia="Times New Roman" w:hAnsi="Times New Roman" w:cs="Times New Roman"/>
          <w:color w:val="222222"/>
          <w:sz w:val="28"/>
          <w:szCs w:val="28"/>
          <w:shd w:val="clear" w:color="auto" w:fill="FFFFFF"/>
          <w:lang w:eastAsia="ru-RU"/>
        </w:rPr>
        <w:t>примерных</w:t>
      </w:r>
      <w:proofErr w:type="gramEnd"/>
      <w:r w:rsidRPr="00883874">
        <w:rPr>
          <w:rFonts w:ascii="Times New Roman" w:eastAsia="Times New Roman" w:hAnsi="Times New Roman" w:cs="Times New Roman"/>
          <w:color w:val="222222"/>
          <w:sz w:val="28"/>
          <w:szCs w:val="28"/>
          <w:shd w:val="clear" w:color="auto" w:fill="FFFFFF"/>
          <w:lang w:eastAsia="ru-RU"/>
        </w:rPr>
        <w:t xml:space="preserve"> ООП нужно применять федеральные программы. Программы устанавливают обязательные требования, включают федеральные документы: учебные планы, план внеурочной деятельности, календарный учебный график, рабочие программы предметов, программу воспитания и др. Минпросвещения уже утвердило </w:t>
      </w:r>
      <w:hyperlink r:id="rId6" w:anchor="/document/16/128524/" w:tgtFrame="_self" w:history="1">
        <w:r w:rsidRPr="00883874">
          <w:rPr>
            <w:rFonts w:ascii="Times New Roman" w:eastAsia="Times New Roman" w:hAnsi="Times New Roman" w:cs="Times New Roman"/>
            <w:color w:val="0047B3"/>
            <w:sz w:val="28"/>
            <w:szCs w:val="28"/>
            <w:lang w:eastAsia="ru-RU"/>
          </w:rPr>
          <w:t>федеральные образовательные программы</w:t>
        </w:r>
      </w:hyperlink>
      <w:r w:rsidRPr="00883874">
        <w:rPr>
          <w:rFonts w:ascii="Times New Roman" w:eastAsia="Times New Roman" w:hAnsi="Times New Roman" w:cs="Times New Roman"/>
          <w:color w:val="222222"/>
          <w:sz w:val="28"/>
          <w:szCs w:val="28"/>
          <w:shd w:val="clear" w:color="auto" w:fill="FFFFFF"/>
          <w:lang w:eastAsia="ru-RU"/>
        </w:rPr>
        <w:t>. Школы не позднее 01.09.2023 должны привести свои программы в соответствие с ФООП (</w:t>
      </w:r>
      <w:hyperlink r:id="rId7" w:anchor="/document/99/351825406/" w:tgtFrame="_self" w:history="1">
        <w:r w:rsidRPr="00883874">
          <w:rPr>
            <w:rFonts w:ascii="Times New Roman" w:eastAsia="Times New Roman" w:hAnsi="Times New Roman" w:cs="Times New Roman"/>
            <w:color w:val="01745C"/>
            <w:sz w:val="28"/>
            <w:szCs w:val="28"/>
            <w:lang w:eastAsia="ru-RU"/>
          </w:rPr>
          <w:t>Федеральный закон от 24.09.2022 № 371-ФЗ</w:t>
        </w:r>
      </w:hyperlink>
      <w:r w:rsidRPr="00883874">
        <w:rPr>
          <w:rFonts w:ascii="Times New Roman" w:eastAsia="Times New Roman" w:hAnsi="Times New Roman" w:cs="Times New Roman"/>
          <w:color w:val="222222"/>
          <w:sz w:val="28"/>
          <w:szCs w:val="28"/>
          <w:shd w:val="clear" w:color="auto" w:fill="FFFFFF"/>
          <w:lang w:eastAsia="ru-RU"/>
        </w:rPr>
        <w:t>).</w:t>
      </w:r>
      <w:r w:rsidRPr="00883874">
        <w:rPr>
          <w:rFonts w:ascii="Times New Roman" w:eastAsia="Times New Roman" w:hAnsi="Times New Roman" w:cs="Times New Roman"/>
          <w:color w:val="222222"/>
          <w:sz w:val="28"/>
          <w:szCs w:val="28"/>
          <w:lang w:eastAsia="ru-RU"/>
        </w:rPr>
        <w:br/>
      </w:r>
    </w:p>
    <w:p w:rsidR="00A70E26" w:rsidRPr="00883874" w:rsidRDefault="00A70E26" w:rsidP="00A70E26">
      <w:pPr>
        <w:spacing w:after="0" w:line="240" w:lineRule="auto"/>
        <w:outlineLvl w:val="2"/>
        <w:rPr>
          <w:rFonts w:ascii="Times New Roman" w:eastAsia="Times New Roman" w:hAnsi="Times New Roman" w:cs="Times New Roman"/>
          <w:b/>
          <w:bCs/>
          <w:caps/>
          <w:color w:val="222222"/>
          <w:spacing w:val="17"/>
          <w:sz w:val="28"/>
          <w:szCs w:val="28"/>
          <w:lang w:eastAsia="ru-RU"/>
        </w:rPr>
      </w:pPr>
      <w:r w:rsidRPr="00883874">
        <w:rPr>
          <w:rFonts w:ascii="Times New Roman" w:eastAsia="Times New Roman" w:hAnsi="Times New Roman" w:cs="Times New Roman"/>
          <w:b/>
          <w:bCs/>
          <w:caps/>
          <w:color w:val="222222"/>
          <w:spacing w:val="17"/>
          <w:sz w:val="28"/>
          <w:szCs w:val="28"/>
          <w:lang w:eastAsia="ru-RU"/>
        </w:rPr>
        <w:t>ВНИМАНИЕ</w:t>
      </w:r>
    </w:p>
    <w:p w:rsidR="00A70E26" w:rsidRPr="00883874" w:rsidRDefault="00A70E26" w:rsidP="00A70E26">
      <w:pPr>
        <w:spacing w:before="100" w:beforeAutospacing="1" w:after="100" w:afterAutospacing="1" w:line="240" w:lineRule="auto"/>
        <w:rPr>
          <w:rFonts w:ascii="Times New Roman" w:eastAsia="Times New Roman" w:hAnsi="Times New Roman" w:cs="Times New Roman"/>
          <w:b/>
          <w:bCs/>
          <w:color w:val="222222"/>
          <w:sz w:val="28"/>
          <w:szCs w:val="28"/>
          <w:lang w:eastAsia="ru-RU"/>
        </w:rPr>
      </w:pPr>
      <w:r w:rsidRPr="00883874">
        <w:rPr>
          <w:rFonts w:ascii="Times New Roman" w:eastAsia="Times New Roman" w:hAnsi="Times New Roman" w:cs="Times New Roman"/>
          <w:b/>
          <w:bCs/>
          <w:color w:val="222222"/>
          <w:sz w:val="28"/>
          <w:szCs w:val="28"/>
          <w:lang w:eastAsia="ru-RU"/>
        </w:rPr>
        <w:t>В 2023/24 учебном году только 11-е классы могут доучиваться по старой программе без учета </w:t>
      </w:r>
      <w:proofErr w:type="gramStart"/>
      <w:r w:rsidRPr="00883874">
        <w:rPr>
          <w:rFonts w:ascii="Times New Roman" w:eastAsia="Times New Roman" w:hAnsi="Times New Roman" w:cs="Times New Roman"/>
          <w:b/>
          <w:bCs/>
          <w:color w:val="222222"/>
          <w:sz w:val="28"/>
          <w:szCs w:val="28"/>
          <w:lang w:eastAsia="ru-RU"/>
        </w:rPr>
        <w:t>федеральных</w:t>
      </w:r>
      <w:proofErr w:type="gramEnd"/>
      <w:r w:rsidRPr="00883874">
        <w:rPr>
          <w:rFonts w:ascii="Times New Roman" w:eastAsia="Times New Roman" w:hAnsi="Times New Roman" w:cs="Times New Roman"/>
          <w:b/>
          <w:bCs/>
          <w:color w:val="222222"/>
          <w:sz w:val="28"/>
          <w:szCs w:val="28"/>
          <w:lang w:eastAsia="ru-RU"/>
        </w:rPr>
        <w:t> ООП.</w:t>
      </w:r>
    </w:p>
    <w:p w:rsidR="00A70E26" w:rsidRPr="00883874" w:rsidRDefault="00A70E26" w:rsidP="00A70E26">
      <w:pPr>
        <w:spacing w:after="18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Минпросвещения </w:t>
      </w:r>
      <w:hyperlink r:id="rId8" w:anchor="/document/97/502840/infobar-attachment/" w:tgtFrame="_self" w:history="1">
        <w:r w:rsidRPr="00883874">
          <w:rPr>
            <w:rFonts w:ascii="Times New Roman" w:eastAsia="Times New Roman" w:hAnsi="Times New Roman" w:cs="Times New Roman"/>
            <w:color w:val="01745C"/>
            <w:sz w:val="28"/>
            <w:szCs w:val="28"/>
            <w:lang w:eastAsia="ru-RU"/>
          </w:rPr>
          <w:t>в приказе от 23.11.2022 № 1014</w:t>
        </w:r>
      </w:hyperlink>
      <w:r w:rsidRPr="00883874">
        <w:rPr>
          <w:rFonts w:ascii="Times New Roman" w:eastAsia="Times New Roman" w:hAnsi="Times New Roman" w:cs="Times New Roman"/>
          <w:color w:val="222222"/>
          <w:sz w:val="28"/>
          <w:szCs w:val="28"/>
          <w:lang w:eastAsia="ru-RU"/>
        </w:rPr>
        <w:t> сделало исключение для выпускников 11-х классов, чтобы они могли без кардинальных изменений в программе завершить обучение. При этом у школ в любом случае остается право изменить программу для таких учеников под ФООП.</w:t>
      </w:r>
    </w:p>
    <w:p w:rsidR="00A70E26" w:rsidRPr="00883874" w:rsidRDefault="00A70E26" w:rsidP="00A70E26">
      <w:pPr>
        <w:pStyle w:val="a3"/>
        <w:spacing w:after="150"/>
        <w:rPr>
          <w:rFonts w:eastAsia="Times New Roman"/>
          <w:color w:val="222222"/>
          <w:sz w:val="28"/>
          <w:szCs w:val="28"/>
          <w:lang w:eastAsia="ru-RU"/>
        </w:rPr>
      </w:pPr>
      <w:r w:rsidRPr="00883874">
        <w:rPr>
          <w:rFonts w:eastAsia="Times New Roman"/>
          <w:color w:val="222222"/>
          <w:sz w:val="28"/>
          <w:szCs w:val="28"/>
          <w:lang w:eastAsia="ru-RU"/>
        </w:rPr>
        <w:br/>
      </w:r>
      <w:r w:rsidRPr="00883874">
        <w:rPr>
          <w:rFonts w:eastAsia="Times New Roman"/>
          <w:color w:val="222222"/>
          <w:sz w:val="28"/>
          <w:szCs w:val="28"/>
          <w:shd w:val="clear" w:color="auto" w:fill="FFFFFF"/>
          <w:lang w:eastAsia="ru-RU"/>
        </w:rPr>
        <w:t>Минпросвещения утвердило федеральные образовательные программы для школ приказами </w:t>
      </w:r>
      <w:hyperlink r:id="rId9" w:anchor="/document/97/502838/infobar-attachment/" w:tgtFrame="_self" w:history="1">
        <w:r w:rsidRPr="00883874">
          <w:rPr>
            <w:rFonts w:eastAsia="Times New Roman"/>
            <w:color w:val="01745C"/>
            <w:sz w:val="28"/>
            <w:szCs w:val="28"/>
            <w:lang w:eastAsia="ru-RU"/>
          </w:rPr>
          <w:t>от 16.11.2022 № 992</w:t>
        </w:r>
      </w:hyperlink>
      <w:r w:rsidRPr="00883874">
        <w:rPr>
          <w:rFonts w:eastAsia="Times New Roman"/>
          <w:color w:val="222222"/>
          <w:sz w:val="28"/>
          <w:szCs w:val="28"/>
          <w:shd w:val="clear" w:color="auto" w:fill="FFFFFF"/>
          <w:lang w:eastAsia="ru-RU"/>
        </w:rPr>
        <w:t>, </w:t>
      </w:r>
      <w:hyperlink r:id="rId10" w:anchor="/document/97/502839/infobar-attachment/" w:tgtFrame="_self" w:history="1">
        <w:r w:rsidRPr="00883874">
          <w:rPr>
            <w:rFonts w:eastAsia="Times New Roman"/>
            <w:color w:val="01745C"/>
            <w:sz w:val="28"/>
            <w:szCs w:val="28"/>
            <w:lang w:eastAsia="ru-RU"/>
          </w:rPr>
          <w:t>от 16.11.2022 № 993</w:t>
        </w:r>
      </w:hyperlink>
      <w:r w:rsidRPr="00883874">
        <w:rPr>
          <w:rFonts w:eastAsia="Times New Roman"/>
          <w:color w:val="222222"/>
          <w:sz w:val="28"/>
          <w:szCs w:val="28"/>
          <w:shd w:val="clear" w:color="auto" w:fill="FFFFFF"/>
          <w:lang w:eastAsia="ru-RU"/>
        </w:rPr>
        <w:t>, </w:t>
      </w:r>
      <w:hyperlink r:id="rId11" w:anchor="/document/97/502840/infobar-attachment/" w:tgtFrame="_self" w:history="1">
        <w:r w:rsidRPr="00883874">
          <w:rPr>
            <w:rFonts w:eastAsia="Times New Roman"/>
            <w:color w:val="01745C"/>
            <w:sz w:val="28"/>
            <w:szCs w:val="28"/>
            <w:lang w:eastAsia="ru-RU"/>
          </w:rPr>
          <w:t>от 23.11.2022 № 1014</w:t>
        </w:r>
      </w:hyperlink>
      <w:r w:rsidRPr="00883874">
        <w:rPr>
          <w:rFonts w:eastAsia="Times New Roman"/>
          <w:color w:val="222222"/>
          <w:sz w:val="28"/>
          <w:szCs w:val="28"/>
          <w:shd w:val="clear" w:color="auto" w:fill="FFFFFF"/>
          <w:lang w:eastAsia="ru-RU"/>
        </w:rPr>
        <w:t xml:space="preserve">. Несмотря на </w:t>
      </w:r>
      <w:proofErr w:type="gramStart"/>
      <w:r w:rsidRPr="00883874">
        <w:rPr>
          <w:rFonts w:eastAsia="Times New Roman"/>
          <w:color w:val="222222"/>
          <w:sz w:val="28"/>
          <w:szCs w:val="28"/>
          <w:shd w:val="clear" w:color="auto" w:fill="FFFFFF"/>
          <w:lang w:eastAsia="ru-RU"/>
        </w:rPr>
        <w:t>то</w:t>
      </w:r>
      <w:proofErr w:type="gramEnd"/>
      <w:r w:rsidRPr="00883874">
        <w:rPr>
          <w:rFonts w:eastAsia="Times New Roman"/>
          <w:color w:val="222222"/>
          <w:sz w:val="28"/>
          <w:szCs w:val="28"/>
          <w:shd w:val="clear" w:color="auto" w:fill="FFFFFF"/>
          <w:lang w:eastAsia="ru-RU"/>
        </w:rPr>
        <w:t xml:space="preserve"> что в Законе об образовании программы называются федеральными основными образовательными (ФООП), ведомство использует название «федеральная образовательная программа» и аббревиатуру ФОП. Редакция считает, что понятия ФООП и ФОП можно считать синонимами. Сами программы смотрите в справочнике ниже. </w:t>
      </w:r>
      <w:r w:rsidRPr="00883874">
        <w:rPr>
          <w:rFonts w:eastAsia="Times New Roman"/>
          <w:color w:val="222222"/>
          <w:sz w:val="28"/>
          <w:szCs w:val="28"/>
          <w:lang w:eastAsia="ru-RU"/>
        </w:rPr>
        <w:br/>
      </w:r>
      <w:r w:rsidRPr="00883874">
        <w:rPr>
          <w:rFonts w:eastAsia="Times New Roman"/>
          <w:color w:val="222222"/>
          <w:sz w:val="28"/>
          <w:szCs w:val="28"/>
          <w:lang w:eastAsia="ru-RU"/>
        </w:rPr>
        <w:lastRenderedPageBreak/>
        <w:t>ФООП будут обязательными абсолютно для всех школ — неважно, государственные они или частные. При этом школы могут разрабатывать собственные образовательные программы. Главное, чтобы их содержание и планируемые результаты были не ниже уровня, который указан в ФООП. Школы также смогут перераспределить время, которое выделяет федеральный учебный план на предметы, по которым не сдают ГИА, чтобы организовать углубленное изучение отдельных предметов или профильное обучение (</w:t>
      </w:r>
      <w:hyperlink r:id="rId12" w:anchor="/document/99/351825406/XA00LVS2MC/" w:tgtFrame="_self" w:history="1">
        <w:r w:rsidRPr="00883874">
          <w:rPr>
            <w:rFonts w:eastAsia="Times New Roman"/>
            <w:color w:val="01745C"/>
            <w:sz w:val="28"/>
            <w:szCs w:val="28"/>
            <w:lang w:eastAsia="ru-RU"/>
          </w:rPr>
          <w:t>Федеральный закон от 24.09.2022 № 371-ФЗ</w:t>
        </w:r>
      </w:hyperlink>
      <w:r w:rsidRPr="00883874">
        <w:rPr>
          <w:rFonts w:eastAsia="Times New Roman"/>
          <w:color w:val="222222"/>
          <w:sz w:val="28"/>
          <w:szCs w:val="28"/>
          <w:lang w:eastAsia="ru-RU"/>
        </w:rPr>
        <w:t>).</w:t>
      </w:r>
    </w:p>
    <w:p w:rsidR="00A70E26" w:rsidRPr="00883874" w:rsidRDefault="00A70E26" w:rsidP="00A70E2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Перейти на ФООП необходимо с 1 сентября 2023 года (</w:t>
      </w:r>
      <w:hyperlink r:id="rId13" w:anchor="/document/99/351825406/XA00M9I2N5/" w:tgtFrame="_self" w:history="1">
        <w:r w:rsidRPr="00883874">
          <w:rPr>
            <w:rFonts w:ascii="Times New Roman" w:eastAsia="Times New Roman" w:hAnsi="Times New Roman" w:cs="Times New Roman"/>
            <w:color w:val="01745C"/>
            <w:sz w:val="28"/>
            <w:szCs w:val="28"/>
            <w:lang w:eastAsia="ru-RU"/>
          </w:rPr>
          <w:t>Федеральный закон от 24.09.2022 № 371-ФЗ</w:t>
        </w:r>
      </w:hyperlink>
      <w:r w:rsidRPr="00883874">
        <w:rPr>
          <w:rFonts w:ascii="Times New Roman" w:eastAsia="Times New Roman" w:hAnsi="Times New Roman" w:cs="Times New Roman"/>
          <w:color w:val="222222"/>
          <w:sz w:val="28"/>
          <w:szCs w:val="28"/>
          <w:lang w:eastAsia="ru-RU"/>
        </w:rPr>
        <w:t>). До этого предстоит привести в соответствие с ФООП все образовательные программы. Включить в ООП всех уровней образования обязательную учебно-методическую документацию:</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федеральные учебные планы;</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федеральный план внеурочной деятельности;</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федеральный календарный учебный график;</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федеральный календарный план воспитательной работы;</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федеральную рабочую программу воспитания;</w:t>
      </w:r>
    </w:p>
    <w:p w:rsidR="00A70E26" w:rsidRPr="00883874" w:rsidRDefault="00A70E26" w:rsidP="00A70E26">
      <w:pPr>
        <w:numPr>
          <w:ilvl w:val="0"/>
          <w:numId w:val="1"/>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федеральные рабочие программы учебных предметов.</w:t>
      </w:r>
    </w:p>
    <w:p w:rsidR="00A70E26" w:rsidRPr="00883874" w:rsidRDefault="00A70E26" w:rsidP="00A70E2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Обзор изменений в ФООП по сравнению с предыдущими документами – примерными программами – смотрите в справочнике. Все новшества в справочнике разделены по разделам ООП.</w:t>
      </w:r>
    </w:p>
    <w:p w:rsidR="00A70E26" w:rsidRPr="00883874" w:rsidRDefault="00A70E26" w:rsidP="00A70E26">
      <w:pPr>
        <w:pStyle w:val="1"/>
        <w:spacing w:before="0" w:line="858" w:lineRule="atLeast"/>
        <w:rPr>
          <w:rFonts w:ascii="Times New Roman" w:eastAsia="Times New Roman" w:hAnsi="Times New Roman" w:cs="Times New Roman"/>
          <w:color w:val="222222"/>
          <w:spacing w:val="-2"/>
          <w:kern w:val="36"/>
          <w:lang w:eastAsia="ru-RU"/>
        </w:rPr>
      </w:pPr>
      <w:r w:rsidRPr="00883874">
        <w:rPr>
          <w:rFonts w:ascii="Times New Roman" w:eastAsia="Times New Roman" w:hAnsi="Times New Roman" w:cs="Times New Roman"/>
          <w:color w:val="222222"/>
          <w:lang w:eastAsia="ru-RU"/>
        </w:rPr>
        <w:br/>
      </w:r>
      <w:r w:rsidRPr="00883874">
        <w:rPr>
          <w:rFonts w:ascii="Times New Roman" w:eastAsia="Times New Roman" w:hAnsi="Times New Roman" w:cs="Times New Roman"/>
          <w:color w:val="222222"/>
          <w:spacing w:val="-2"/>
          <w:kern w:val="36"/>
          <w:lang w:eastAsia="ru-RU"/>
        </w:rPr>
        <w:t>ФООП и ПООП: сравнение документов</w:t>
      </w:r>
    </w:p>
    <w:p w:rsidR="00A70E26" w:rsidRPr="00883874" w:rsidRDefault="00A70E26" w:rsidP="00A70E26">
      <w:pPr>
        <w:spacing w:line="480" w:lineRule="atLeast"/>
        <w:rPr>
          <w:rFonts w:ascii="Times New Roman" w:eastAsia="Times New Roman" w:hAnsi="Times New Roman" w:cs="Times New Roman"/>
          <w:color w:val="50576D"/>
          <w:sz w:val="28"/>
          <w:szCs w:val="28"/>
          <w:lang w:eastAsia="ru-RU"/>
        </w:rPr>
      </w:pPr>
      <w:r w:rsidRPr="00883874">
        <w:rPr>
          <w:rFonts w:ascii="Times New Roman" w:eastAsia="Times New Roman" w:hAnsi="Times New Roman" w:cs="Times New Roman"/>
          <w:color w:val="50576D"/>
          <w:sz w:val="28"/>
          <w:szCs w:val="28"/>
          <w:lang w:eastAsia="ru-RU"/>
        </w:rPr>
        <w:t>Минпросвещения утвердило федеральные ООП (приказы от </w:t>
      </w:r>
      <w:hyperlink r:id="rId14" w:anchor="/document/97/502838/infobar-attachment/" w:tgtFrame="_self" w:history="1">
        <w:r w:rsidRPr="00883874">
          <w:rPr>
            <w:rFonts w:ascii="Times New Roman" w:eastAsia="Times New Roman" w:hAnsi="Times New Roman" w:cs="Times New Roman"/>
            <w:color w:val="01745C"/>
            <w:sz w:val="28"/>
            <w:szCs w:val="28"/>
            <w:lang w:eastAsia="ru-RU"/>
          </w:rPr>
          <w:t>16.11.2022 № 992</w:t>
        </w:r>
      </w:hyperlink>
      <w:r w:rsidRPr="00883874">
        <w:rPr>
          <w:rFonts w:ascii="Times New Roman" w:eastAsia="Times New Roman" w:hAnsi="Times New Roman" w:cs="Times New Roman"/>
          <w:color w:val="50576D"/>
          <w:sz w:val="28"/>
          <w:szCs w:val="28"/>
          <w:lang w:eastAsia="ru-RU"/>
        </w:rPr>
        <w:t>, </w:t>
      </w:r>
      <w:hyperlink r:id="rId15" w:anchor="/document/97/502839/infobar-attachment/" w:tgtFrame="_self" w:history="1">
        <w:r w:rsidRPr="00883874">
          <w:rPr>
            <w:rFonts w:ascii="Times New Roman" w:eastAsia="Times New Roman" w:hAnsi="Times New Roman" w:cs="Times New Roman"/>
            <w:color w:val="01745C"/>
            <w:sz w:val="28"/>
            <w:szCs w:val="28"/>
            <w:lang w:eastAsia="ru-RU"/>
          </w:rPr>
          <w:t>от 16.11.2022 № 993</w:t>
        </w:r>
      </w:hyperlink>
      <w:r w:rsidRPr="00883874">
        <w:rPr>
          <w:rFonts w:ascii="Times New Roman" w:eastAsia="Times New Roman" w:hAnsi="Times New Roman" w:cs="Times New Roman"/>
          <w:color w:val="50576D"/>
          <w:sz w:val="28"/>
          <w:szCs w:val="28"/>
          <w:lang w:eastAsia="ru-RU"/>
        </w:rPr>
        <w:t>, </w:t>
      </w:r>
      <w:hyperlink r:id="rId16" w:anchor="/document/97/502840/infobar-attachment/" w:tgtFrame="_self" w:history="1">
        <w:r w:rsidRPr="00883874">
          <w:rPr>
            <w:rFonts w:ascii="Times New Roman" w:eastAsia="Times New Roman" w:hAnsi="Times New Roman" w:cs="Times New Roman"/>
            <w:color w:val="01745C"/>
            <w:sz w:val="28"/>
            <w:szCs w:val="28"/>
            <w:lang w:eastAsia="ru-RU"/>
          </w:rPr>
          <w:t>от 23.11.2022 № 1014</w:t>
        </w:r>
      </w:hyperlink>
      <w:r w:rsidRPr="00883874">
        <w:rPr>
          <w:rFonts w:ascii="Times New Roman" w:eastAsia="Times New Roman" w:hAnsi="Times New Roman" w:cs="Times New Roman"/>
          <w:color w:val="50576D"/>
          <w:sz w:val="28"/>
          <w:szCs w:val="28"/>
          <w:lang w:eastAsia="ru-RU"/>
        </w:rPr>
        <w:t xml:space="preserve">). А школы не позднее 01.09.2023 обязаны привести свои программы в соответствие с </w:t>
      </w:r>
      <w:proofErr w:type="gramStart"/>
      <w:r w:rsidRPr="00883874">
        <w:rPr>
          <w:rFonts w:ascii="Times New Roman" w:eastAsia="Times New Roman" w:hAnsi="Times New Roman" w:cs="Times New Roman"/>
          <w:color w:val="50576D"/>
          <w:sz w:val="28"/>
          <w:szCs w:val="28"/>
          <w:lang w:eastAsia="ru-RU"/>
        </w:rPr>
        <w:t>федеральными</w:t>
      </w:r>
      <w:proofErr w:type="gramEnd"/>
      <w:r w:rsidRPr="00883874">
        <w:rPr>
          <w:rFonts w:ascii="Times New Roman" w:eastAsia="Times New Roman" w:hAnsi="Times New Roman" w:cs="Times New Roman"/>
          <w:color w:val="50576D"/>
          <w:sz w:val="28"/>
          <w:szCs w:val="28"/>
          <w:lang w:eastAsia="ru-RU"/>
        </w:rPr>
        <w:t>. Все новшества смотрите в справочнике. Узнайте, какие изменения придется вносить в ООП.</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557"/>
        <w:gridCol w:w="3426"/>
        <w:gridCol w:w="3522"/>
      </w:tblGrid>
      <w:tr w:rsidR="00A70E26" w:rsidRPr="00883874" w:rsidTr="00A70E26">
        <w:trPr>
          <w:tblHeader/>
        </w:trPr>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Раздел ООП</w:t>
            </w:r>
          </w:p>
        </w:tc>
        <w:tc>
          <w:tcPr>
            <w:tcW w:w="501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ФООП (ФОП)</w:t>
            </w:r>
          </w:p>
        </w:tc>
        <w:tc>
          <w:tcPr>
            <w:tcW w:w="492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ПООП</w:t>
            </w:r>
          </w:p>
        </w:tc>
      </w:tr>
      <w:tr w:rsidR="00A70E26" w:rsidRPr="00883874" w:rsidTr="00A70E26">
        <w:trPr>
          <w:tblHead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Раздел ООП</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ФООП (ФОП)</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jc w:val="center"/>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ПООП</w:t>
            </w:r>
          </w:p>
        </w:tc>
      </w:tr>
      <w:tr w:rsidR="00A70E26" w:rsidRPr="00883874" w:rsidTr="00A70E26">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Целевой раздел</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Планируемые результаты</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Не дают готовых формулировок планируемых результатов. </w:t>
            </w:r>
            <w:r w:rsidRPr="00883874">
              <w:rPr>
                <w:rFonts w:ascii="Times New Roman" w:eastAsia="Times New Roman" w:hAnsi="Times New Roman" w:cs="Times New Roman"/>
                <w:sz w:val="28"/>
                <w:szCs w:val="28"/>
                <w:lang w:eastAsia="ru-RU"/>
              </w:rPr>
              <w:lastRenderedPageBreak/>
              <w:t xml:space="preserve">В разделе представлена общая характеристика планируемых результатов. Школа формулирует личностные, </w:t>
            </w:r>
            <w:proofErr w:type="spellStart"/>
            <w:r w:rsidRPr="00883874">
              <w:rPr>
                <w:rFonts w:ascii="Times New Roman" w:eastAsia="Times New Roman" w:hAnsi="Times New Roman" w:cs="Times New Roman"/>
                <w:sz w:val="28"/>
                <w:szCs w:val="28"/>
                <w:lang w:eastAsia="ru-RU"/>
              </w:rPr>
              <w:t>метапредметные</w:t>
            </w:r>
            <w:proofErr w:type="spellEnd"/>
            <w:r w:rsidRPr="00883874">
              <w:rPr>
                <w:rFonts w:ascii="Times New Roman" w:eastAsia="Times New Roman" w:hAnsi="Times New Roman" w:cs="Times New Roman"/>
                <w:sz w:val="28"/>
                <w:szCs w:val="28"/>
                <w:lang w:eastAsia="ru-RU"/>
              </w:rPr>
              <w:t xml:space="preserve"> и предметные результаты самостоятельно на основе ФГОС уровня образования в соответствии с ФООП (</w:t>
            </w:r>
            <w:hyperlink r:id="rId17" w:anchor="/document/99/351825406/XA00M262MM/" w:tgtFrame="_self" w:history="1">
              <w:r w:rsidRPr="00883874">
                <w:rPr>
                  <w:rFonts w:ascii="Times New Roman" w:eastAsia="Times New Roman" w:hAnsi="Times New Roman" w:cs="Times New Roman"/>
                  <w:color w:val="01745C"/>
                  <w:sz w:val="28"/>
                  <w:szCs w:val="28"/>
                  <w:lang w:eastAsia="ru-RU"/>
                </w:rPr>
                <w:t>п. 6.1 ст. 1 Федерального закона от 24.09.2022 № 371-ФЗ</w:t>
              </w:r>
            </w:hyperlink>
            <w:r w:rsidRPr="00883874">
              <w:rPr>
                <w:rFonts w:ascii="Times New Roman" w:eastAsia="Times New Roman" w:hAnsi="Times New Roman" w:cs="Times New Roman"/>
                <w:sz w:val="28"/>
                <w:szCs w:val="28"/>
                <w:lang w:eastAsia="ru-RU"/>
              </w:rPr>
              <w:t>).</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Планируемые результаты в ООП должны быть не ниже планируемых результатов ФООП (</w:t>
            </w:r>
            <w:hyperlink r:id="rId18" w:anchor="/document/99/351825406/XA00M262MM/" w:tgtFrame="_self" w:history="1">
              <w:r w:rsidRPr="00883874">
                <w:rPr>
                  <w:rFonts w:ascii="Times New Roman" w:eastAsia="Times New Roman" w:hAnsi="Times New Roman" w:cs="Times New Roman"/>
                  <w:color w:val="01745C"/>
                  <w:sz w:val="28"/>
                  <w:szCs w:val="28"/>
                  <w:lang w:eastAsia="ru-RU"/>
                </w:rPr>
                <w:t>п. 6.2 ст. 1 Федерального закона от 24.09.2022 № 371-ФЗ</w:t>
              </w:r>
            </w:hyperlink>
            <w:r w:rsidRPr="00883874">
              <w:rPr>
                <w:rFonts w:ascii="Times New Roman" w:eastAsia="Times New Roman" w:hAnsi="Times New Roman" w:cs="Times New Roman"/>
                <w:sz w:val="28"/>
                <w:szCs w:val="28"/>
                <w:lang w:eastAsia="ru-RU"/>
              </w:rPr>
              <w:t>).</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содержательном разделе ФООП планируемые результаты прописаны только в федеральных рабочих программах. Для уровня НОО по трем учебным предметам: «Русский язык», «Литературное чтение», «Окружающий мир». Для уровней ООО и СОО – по шести учебным предметам: «Русский язык», «Литература», «История», «Обществознание», «География», «Основы безопасности жизнедеятельности»</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Не дают готовых формулировок планируемых результатов. </w:t>
            </w:r>
            <w:r w:rsidRPr="00883874">
              <w:rPr>
                <w:rFonts w:ascii="Times New Roman" w:eastAsia="Times New Roman" w:hAnsi="Times New Roman" w:cs="Times New Roman"/>
                <w:sz w:val="28"/>
                <w:szCs w:val="28"/>
                <w:lang w:eastAsia="ru-RU"/>
              </w:rPr>
              <w:lastRenderedPageBreak/>
              <w:t xml:space="preserve">В разделе </w:t>
            </w:r>
            <w:proofErr w:type="gramStart"/>
            <w:r w:rsidRPr="00883874">
              <w:rPr>
                <w:rFonts w:ascii="Times New Roman" w:eastAsia="Times New Roman" w:hAnsi="Times New Roman" w:cs="Times New Roman"/>
                <w:sz w:val="28"/>
                <w:szCs w:val="28"/>
                <w:lang w:eastAsia="ru-RU"/>
              </w:rPr>
              <w:t>представлены</w:t>
            </w:r>
            <w:proofErr w:type="gramEnd"/>
            <w:r w:rsidRPr="00883874">
              <w:rPr>
                <w:rFonts w:ascii="Times New Roman" w:eastAsia="Times New Roman" w:hAnsi="Times New Roman" w:cs="Times New Roman"/>
                <w:sz w:val="28"/>
                <w:szCs w:val="28"/>
                <w:lang w:eastAsia="ru-RU"/>
              </w:rPr>
              <w:t xml:space="preserve"> общая характеристика планируемых результатов. Школа формулирует личностные, </w:t>
            </w:r>
            <w:proofErr w:type="spellStart"/>
            <w:r w:rsidRPr="00883874">
              <w:rPr>
                <w:rFonts w:ascii="Times New Roman" w:eastAsia="Times New Roman" w:hAnsi="Times New Roman" w:cs="Times New Roman"/>
                <w:sz w:val="28"/>
                <w:szCs w:val="28"/>
                <w:lang w:eastAsia="ru-RU"/>
              </w:rPr>
              <w:t>метапредметные</w:t>
            </w:r>
            <w:proofErr w:type="spellEnd"/>
            <w:r w:rsidRPr="00883874">
              <w:rPr>
                <w:rFonts w:ascii="Times New Roman" w:eastAsia="Times New Roman" w:hAnsi="Times New Roman" w:cs="Times New Roman"/>
                <w:sz w:val="28"/>
                <w:szCs w:val="28"/>
                <w:lang w:eastAsia="ru-RU"/>
              </w:rPr>
              <w:t xml:space="preserve"> и предметные результаты самостоятельно на основе ФГОС уровня образования и с учетом ПООП.</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Планируемые результаты прописаны в содержательном разделе ПООП по каждому учебному предмету. Содержат личностные, </w:t>
            </w:r>
            <w:proofErr w:type="spellStart"/>
            <w:r w:rsidRPr="00883874">
              <w:rPr>
                <w:rFonts w:ascii="Times New Roman" w:eastAsia="Times New Roman" w:hAnsi="Times New Roman" w:cs="Times New Roman"/>
                <w:sz w:val="28"/>
                <w:szCs w:val="28"/>
                <w:lang w:eastAsia="ru-RU"/>
              </w:rPr>
              <w:t>метапредметные</w:t>
            </w:r>
            <w:proofErr w:type="spellEnd"/>
            <w:r w:rsidRPr="00883874">
              <w:rPr>
                <w:rFonts w:ascii="Times New Roman" w:eastAsia="Times New Roman" w:hAnsi="Times New Roman" w:cs="Times New Roman"/>
                <w:sz w:val="28"/>
                <w:szCs w:val="28"/>
                <w:lang w:eastAsia="ru-RU"/>
              </w:rPr>
              <w:t xml:space="preserve"> и предметные результаты. Предметные результаты разделены на классы по уровням образования.</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Школа формулирует личностные, </w:t>
            </w:r>
            <w:proofErr w:type="spellStart"/>
            <w:r w:rsidRPr="00883874">
              <w:rPr>
                <w:rFonts w:ascii="Times New Roman" w:eastAsia="Times New Roman" w:hAnsi="Times New Roman" w:cs="Times New Roman"/>
                <w:sz w:val="28"/>
                <w:szCs w:val="28"/>
                <w:lang w:eastAsia="ru-RU"/>
              </w:rPr>
              <w:t>метапредметные</w:t>
            </w:r>
            <w:proofErr w:type="spellEnd"/>
            <w:r w:rsidRPr="00883874">
              <w:rPr>
                <w:rFonts w:ascii="Times New Roman" w:eastAsia="Times New Roman" w:hAnsi="Times New Roman" w:cs="Times New Roman"/>
                <w:sz w:val="28"/>
                <w:szCs w:val="28"/>
                <w:lang w:eastAsia="ru-RU"/>
              </w:rPr>
              <w:t xml:space="preserve"> и предметные результаты самостоятельно на основе ФГОС уровня образования и с учетом ПООП</w:t>
            </w:r>
          </w:p>
        </w:tc>
      </w:tr>
      <w:tr w:rsidR="00A70E26" w:rsidRPr="00883874" w:rsidTr="00A70E26">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Содержательный раздел</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Содержат </w:t>
            </w:r>
            <w:r w:rsidRPr="00883874">
              <w:rPr>
                <w:rFonts w:ascii="Times New Roman" w:eastAsia="Times New Roman" w:hAnsi="Times New Roman" w:cs="Times New Roman"/>
                <w:b/>
                <w:bCs/>
                <w:sz w:val="28"/>
                <w:szCs w:val="28"/>
                <w:lang w:eastAsia="ru-RU"/>
              </w:rPr>
              <w:t>федеральные рабочие программы учебных предметов. </w:t>
            </w:r>
            <w:r w:rsidRPr="00883874">
              <w:rPr>
                <w:rFonts w:ascii="Times New Roman" w:eastAsia="Times New Roman" w:hAnsi="Times New Roman" w:cs="Times New Roman"/>
                <w:sz w:val="28"/>
                <w:szCs w:val="28"/>
                <w:lang w:eastAsia="ru-RU"/>
              </w:rPr>
              <w:t>Включают рабочие программы только по нескольким учебным предметам. Для уровня НОО по трем учебным предметам: «Русский язык», «Литературное чтение», «Окружающий мир». Для уровней ООО и СОО – по шести учебным предметам: «Русский язык», «Литература», «История», «Обществознание», «География», «Основы безопасности жизнедеятельности».</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Одно из нововведений – модуль «Элементы начальной военной подготовки» в федеральной рабочей программе по ОБЖ для уровня СОО. Его предлагают в одном из вариантов содержания предмета. Модуль предполагает, что старшеклассники будут изучать строевую подготовку, правила обращения с оружием, действия и способы передвижения в бою, средства индивидуальной защиты и сооружения для </w:t>
            </w:r>
            <w:r w:rsidRPr="00883874">
              <w:rPr>
                <w:rFonts w:ascii="Times New Roman" w:eastAsia="Times New Roman" w:hAnsi="Times New Roman" w:cs="Times New Roman"/>
                <w:sz w:val="28"/>
                <w:szCs w:val="28"/>
                <w:lang w:eastAsia="ru-RU"/>
              </w:rPr>
              <w:lastRenderedPageBreak/>
              <w:t>защиты личного состава</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Содержат примерные рабочие программы по всем учебным предметам, которые обязательны для изучения на уровне образования</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Программа формирования/развития УУД</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ФООП всех уровней образования содержат программы формирования УУД у школьников.</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программах описываются взаимосвязи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ПООП НОО </w:t>
            </w:r>
            <w:proofErr w:type="gramStart"/>
            <w:r w:rsidRPr="00883874">
              <w:rPr>
                <w:rFonts w:ascii="Times New Roman" w:eastAsia="Times New Roman" w:hAnsi="Times New Roman" w:cs="Times New Roman"/>
                <w:sz w:val="28"/>
                <w:szCs w:val="28"/>
                <w:lang w:eastAsia="ru-RU"/>
              </w:rPr>
              <w:t>и ООО</w:t>
            </w:r>
            <w:proofErr w:type="gramEnd"/>
            <w:r w:rsidRPr="00883874">
              <w:rPr>
                <w:rFonts w:ascii="Times New Roman" w:eastAsia="Times New Roman" w:hAnsi="Times New Roman" w:cs="Times New Roman"/>
                <w:sz w:val="28"/>
                <w:szCs w:val="28"/>
                <w:lang w:eastAsia="ru-RU"/>
              </w:rPr>
              <w:t xml:space="preserve"> включают примерные программы формирования УУД.</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ПООП СОО – примерная программа развития УУД</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Рабочая программа воспитания</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ФООП всех уровней обучения содержится </w:t>
            </w:r>
            <w:r w:rsidRPr="00883874">
              <w:rPr>
                <w:rFonts w:ascii="Times New Roman" w:eastAsia="Times New Roman" w:hAnsi="Times New Roman" w:cs="Times New Roman"/>
                <w:b/>
                <w:bCs/>
                <w:sz w:val="28"/>
                <w:szCs w:val="28"/>
                <w:lang w:eastAsia="ru-RU"/>
              </w:rPr>
              <w:t>федеральная рабочая программа воспитания</w:t>
            </w:r>
            <w:r w:rsidRPr="00883874">
              <w:rPr>
                <w:rFonts w:ascii="Times New Roman" w:eastAsia="Times New Roman" w:hAnsi="Times New Roman" w:cs="Times New Roman"/>
                <w:sz w:val="28"/>
                <w:szCs w:val="28"/>
                <w:lang w:eastAsia="ru-RU"/>
              </w:rPr>
              <w:t>, которая соответствует обновленной </w:t>
            </w:r>
            <w:hyperlink r:id="rId19" w:history="1">
              <w:r w:rsidRPr="00883874">
                <w:rPr>
                  <w:rFonts w:ascii="Times New Roman" w:eastAsia="Times New Roman" w:hAnsi="Times New Roman" w:cs="Times New Roman"/>
                  <w:color w:val="0047B3"/>
                  <w:sz w:val="28"/>
                  <w:szCs w:val="28"/>
                  <w:lang w:eastAsia="ru-RU"/>
                </w:rPr>
                <w:t>примерной рабочей программе воспитания</w:t>
              </w:r>
            </w:hyperlink>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ПООП всех уровней образования – примерные программы воспитания в соответствии с ФГОС уровня образования</w:t>
            </w:r>
          </w:p>
        </w:tc>
      </w:tr>
      <w:tr w:rsidR="00A70E26" w:rsidRPr="00883874" w:rsidTr="00A70E26">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Организационный раздел</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ФООП всех уровней образования содержат несколько вариантов федеральных учебных планов.</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В ФООП НОО включили пять вариантов федеральных учебных планов, в ФООП ООО – шесть вариантов. В ФООП СОО – 19 вариантов </w:t>
            </w:r>
            <w:r w:rsidRPr="00883874">
              <w:rPr>
                <w:rFonts w:ascii="Times New Roman" w:eastAsia="Times New Roman" w:hAnsi="Times New Roman" w:cs="Times New Roman"/>
                <w:sz w:val="28"/>
                <w:szCs w:val="28"/>
                <w:lang w:eastAsia="ru-RU"/>
              </w:rPr>
              <w:lastRenderedPageBreak/>
              <w:t>федеральных учебных планов по профилям обучения</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В ПООП всех уровней включены варианты примерных учебных планов.</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ПООП НОО – пять вариантов примерных учебных планов.</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В ПООП ООО – шесть вариантов примерных учебных </w:t>
            </w:r>
            <w:r w:rsidRPr="00883874">
              <w:rPr>
                <w:rFonts w:ascii="Times New Roman" w:eastAsia="Times New Roman" w:hAnsi="Times New Roman" w:cs="Times New Roman"/>
                <w:sz w:val="28"/>
                <w:szCs w:val="28"/>
                <w:lang w:eastAsia="ru-RU"/>
              </w:rPr>
              <w:lastRenderedPageBreak/>
              <w:t>планов.</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ПООП СОО содержит восемь вариантов примерных учебных планов:</w:t>
            </w:r>
          </w:p>
          <w:p w:rsidR="00A70E26" w:rsidRPr="00883874" w:rsidRDefault="00A70E26" w:rsidP="00A70E26">
            <w:pPr>
              <w:numPr>
                <w:ilvl w:val="0"/>
                <w:numId w:val="2"/>
              </w:numPr>
              <w:spacing w:after="0" w:line="255" w:lineRule="atLeast"/>
              <w:ind w:left="27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по одному варианту для технологического, </w:t>
            </w:r>
            <w:proofErr w:type="gramStart"/>
            <w:r w:rsidRPr="00883874">
              <w:rPr>
                <w:rFonts w:ascii="Times New Roman" w:eastAsia="Times New Roman" w:hAnsi="Times New Roman" w:cs="Times New Roman"/>
                <w:sz w:val="28"/>
                <w:szCs w:val="28"/>
                <w:lang w:eastAsia="ru-RU"/>
              </w:rPr>
              <w:t>естественно-научного</w:t>
            </w:r>
            <w:proofErr w:type="gramEnd"/>
            <w:r w:rsidRPr="00883874">
              <w:rPr>
                <w:rFonts w:ascii="Times New Roman" w:eastAsia="Times New Roman" w:hAnsi="Times New Roman" w:cs="Times New Roman"/>
                <w:sz w:val="28"/>
                <w:szCs w:val="28"/>
                <w:lang w:eastAsia="ru-RU"/>
              </w:rPr>
              <w:t>, социально-экономического и гуманитарного профилей; </w:t>
            </w:r>
          </w:p>
          <w:p w:rsidR="00A70E26" w:rsidRPr="00883874" w:rsidRDefault="00A70E26" w:rsidP="00A70E26">
            <w:pPr>
              <w:numPr>
                <w:ilvl w:val="0"/>
                <w:numId w:val="2"/>
              </w:numPr>
              <w:spacing w:after="0" w:line="255" w:lineRule="atLeast"/>
              <w:ind w:left="27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четыре варианта для универсального профиля</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План внеурочной деятельности</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ФООП на уровнях НОО </w:t>
            </w:r>
            <w:proofErr w:type="gramStart"/>
            <w:r w:rsidRPr="00883874">
              <w:rPr>
                <w:rFonts w:ascii="Times New Roman" w:eastAsia="Times New Roman" w:hAnsi="Times New Roman" w:cs="Times New Roman"/>
                <w:sz w:val="28"/>
                <w:szCs w:val="28"/>
                <w:lang w:eastAsia="ru-RU"/>
              </w:rPr>
              <w:t>и ООО</w:t>
            </w:r>
            <w:proofErr w:type="gramEnd"/>
            <w:r w:rsidRPr="00883874">
              <w:rPr>
                <w:rFonts w:ascii="Times New Roman" w:eastAsia="Times New Roman" w:hAnsi="Times New Roman" w:cs="Times New Roman"/>
                <w:sz w:val="28"/>
                <w:szCs w:val="28"/>
                <w:lang w:eastAsia="ru-RU"/>
              </w:rPr>
              <w:t xml:space="preserve"> содержат описание направлений федеральных планов внеурочной деятельности. Конкретной формы плана и примерного распределения часов нет. Дополнительно ФООП НОО предлагает перечень курсов внеурочной деятельности по направлениям, описание которых содержит название курсов, формулировку цели и указание формы организации.</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Федеральный план внеурочной деятельности на уровне СОО в проекте ФООП модифицируется в соответствии с профилями обучения. Инвариантный компонент плана внеурочной деятельности </w:t>
            </w:r>
            <w:r w:rsidRPr="00883874">
              <w:rPr>
                <w:rFonts w:ascii="Times New Roman" w:eastAsia="Times New Roman" w:hAnsi="Times New Roman" w:cs="Times New Roman"/>
                <w:sz w:val="28"/>
                <w:szCs w:val="28"/>
                <w:lang w:eastAsia="ru-RU"/>
              </w:rPr>
              <w:lastRenderedPageBreak/>
              <w:t>одинаков и обязателен для всех профилей. А вариативный компонент прописывается по отдельным профилям. При этом ФООП описывает внеурочную деятельность по полугодиям и каникулярным периодам для 10-х и 11-х классов по профилям</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ПООП всех уровней содержат примерные планы внеурочной деятельности.</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Конкретных форм плана и распределения часов нет.</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примерных планах прописаны направления и формы внеурочной деятельности для каждого уровня образования</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Календарный учебный график</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Федеральные календарные учебные графики в программах всех уровней образования конкретизированы.</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КУГ </w:t>
            </w:r>
            <w:proofErr w:type="gramStart"/>
            <w:r w:rsidRPr="00883874">
              <w:rPr>
                <w:rFonts w:ascii="Times New Roman" w:eastAsia="Times New Roman" w:hAnsi="Times New Roman" w:cs="Times New Roman"/>
                <w:sz w:val="28"/>
                <w:szCs w:val="28"/>
                <w:lang w:eastAsia="ru-RU"/>
              </w:rPr>
              <w:t>представлены</w:t>
            </w:r>
            <w:proofErr w:type="gramEnd"/>
            <w:r w:rsidRPr="00883874">
              <w:rPr>
                <w:rFonts w:ascii="Times New Roman" w:eastAsia="Times New Roman" w:hAnsi="Times New Roman" w:cs="Times New Roman"/>
                <w:sz w:val="28"/>
                <w:szCs w:val="28"/>
                <w:lang w:eastAsia="ru-RU"/>
              </w:rPr>
              <w:t xml:space="preserve"> по учебным четвертям. Однако школам оставили право организовать учебный год по триместрам.</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ФООП не содержат конкретной формы федерального календарного учебного графика, только его описание. В описании указаны конкретные сроки начала и окончания учебного года для всех уровней образования: это 1 сентября и 20 мая. Если на 1 сентября приходится выходной день, то учебный год начинается в первый, следующий за ним рабочий день. Если выходной выпадает на 20 </w:t>
            </w:r>
            <w:r w:rsidRPr="00883874">
              <w:rPr>
                <w:rFonts w:ascii="Times New Roman" w:eastAsia="Times New Roman" w:hAnsi="Times New Roman" w:cs="Times New Roman"/>
                <w:sz w:val="28"/>
                <w:szCs w:val="28"/>
                <w:lang w:eastAsia="ru-RU"/>
              </w:rPr>
              <w:lastRenderedPageBreak/>
              <w:t>мая, то учебный год заканчивается в предыдущий день. Для 9-х и 11-х классов окончание учебного года определяется графиком ГИА.</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Также зафиксировали продолжительность учебных четвертей и каникул для всех уровней образования. В начальной школе закрепили неделю дополнительных каникул для первоклассников. Ранее это регламентировали только санитарные требования (</w:t>
            </w:r>
            <w:hyperlink r:id="rId20" w:anchor="/document/99/566085656/XA00MBC2MT/" w:history="1">
              <w:r w:rsidRPr="00883874">
                <w:rPr>
                  <w:rFonts w:ascii="Times New Roman" w:eastAsia="Times New Roman" w:hAnsi="Times New Roman" w:cs="Times New Roman"/>
                  <w:color w:val="01745C"/>
                  <w:sz w:val="28"/>
                  <w:szCs w:val="28"/>
                  <w:lang w:eastAsia="ru-RU"/>
                </w:rPr>
                <w:t>п. 3.4.16 СП 2.4.3648-20</w:t>
              </w:r>
            </w:hyperlink>
            <w:r w:rsidRPr="00883874">
              <w:rPr>
                <w:rFonts w:ascii="Times New Roman" w:eastAsia="Times New Roman" w:hAnsi="Times New Roman" w:cs="Times New Roman"/>
                <w:sz w:val="28"/>
                <w:szCs w:val="28"/>
                <w:lang w:eastAsia="ru-RU"/>
              </w:rPr>
              <w:t>, </w:t>
            </w:r>
            <w:hyperlink r:id="rId21" w:anchor="/document/99/573500115/XA00M1K2LS/" w:history="1">
              <w:r w:rsidRPr="00883874">
                <w:rPr>
                  <w:rFonts w:ascii="Times New Roman" w:eastAsia="Times New Roman" w:hAnsi="Times New Roman" w:cs="Times New Roman"/>
                  <w:color w:val="01745C"/>
                  <w:sz w:val="28"/>
                  <w:szCs w:val="28"/>
                  <w:lang w:eastAsia="ru-RU"/>
                </w:rPr>
                <w:t>таблица 6.6 СанПиН 1.2.3685-21</w:t>
              </w:r>
            </w:hyperlink>
            <w:r w:rsidRPr="00883874">
              <w:rPr>
                <w:rFonts w:ascii="Times New Roman" w:eastAsia="Times New Roman" w:hAnsi="Times New Roman" w:cs="Times New Roman"/>
                <w:sz w:val="28"/>
                <w:szCs w:val="28"/>
                <w:lang w:eastAsia="ru-RU"/>
              </w:rPr>
              <w:t>)</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ПООП не содержат конкретной формы календарного учебного графика, только его описание.</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 описании указано, что 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образовательных отношений.</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График составляется с учетом системы организации учебного года: четвертной, триместровой, </w:t>
            </w:r>
            <w:proofErr w:type="spellStart"/>
            <w:r w:rsidRPr="00883874">
              <w:rPr>
                <w:rFonts w:ascii="Times New Roman" w:eastAsia="Times New Roman" w:hAnsi="Times New Roman" w:cs="Times New Roman"/>
                <w:sz w:val="28"/>
                <w:szCs w:val="28"/>
                <w:lang w:eastAsia="ru-RU"/>
              </w:rPr>
              <w:t>биместровой</w:t>
            </w:r>
            <w:proofErr w:type="spellEnd"/>
            <w:r w:rsidRPr="00883874">
              <w:rPr>
                <w:rFonts w:ascii="Times New Roman" w:eastAsia="Times New Roman" w:hAnsi="Times New Roman" w:cs="Times New Roman"/>
                <w:sz w:val="28"/>
                <w:szCs w:val="28"/>
                <w:lang w:eastAsia="ru-RU"/>
              </w:rPr>
              <w:t>, модульной и др.</w:t>
            </w:r>
          </w:p>
        </w:tc>
      </w:tr>
      <w:tr w:rsidR="00A70E26" w:rsidRPr="00883874" w:rsidTr="00A70E2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Календарный план воспитательной работы</w:t>
            </w:r>
          </w:p>
        </w:tc>
        <w:tc>
          <w:tcPr>
            <w:tcW w:w="80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календарный план воспитательной работы содержит единый для всех школ перечень основных государственных и народных праздников, памятных дат.</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Школа вправе проводить иные мероприятия. Главное, чтобы они соответствовали федеральной рабочей программе воспитания и ключевым направлениям воспитания и дополнительного образования детей.</w:t>
            </w:r>
          </w:p>
          <w:p w:rsidR="00A70E26" w:rsidRPr="00883874" w:rsidRDefault="00A70E26" w:rsidP="00A70E2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Федеральный календарный план воспитательной работы может быть реализован в рамках урочной и внеурочной деятельности</w:t>
            </w:r>
          </w:p>
        </w:tc>
        <w:tc>
          <w:tcPr>
            <w:tcW w:w="78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70E26" w:rsidRPr="00883874" w:rsidRDefault="00A70E26" w:rsidP="00A70E2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В ПООП приведена примерная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tc>
      </w:tr>
    </w:tbl>
    <w:p w:rsidR="00A70E26" w:rsidRPr="00883874" w:rsidRDefault="00A70E26" w:rsidP="00A70E26">
      <w:pPr>
        <w:spacing w:after="0" w:line="240" w:lineRule="auto"/>
        <w:rPr>
          <w:rFonts w:ascii="Times New Roman" w:eastAsia="Times New Roman" w:hAnsi="Times New Roman" w:cs="Times New Roman"/>
          <w:sz w:val="28"/>
          <w:szCs w:val="28"/>
          <w:lang w:eastAsia="ru-RU"/>
        </w:rPr>
      </w:pPr>
      <w:r w:rsidRPr="00883874">
        <w:rPr>
          <w:rFonts w:ascii="Times New Roman" w:eastAsia="Times New Roman" w:hAnsi="Times New Roman" w:cs="Times New Roman"/>
          <w:color w:val="222222"/>
          <w:sz w:val="28"/>
          <w:szCs w:val="28"/>
          <w:lang w:eastAsia="ru-RU"/>
        </w:rPr>
        <w:lastRenderedPageBreak/>
        <w:br/>
      </w:r>
    </w:p>
    <w:p w:rsidR="00A70E26" w:rsidRPr="00883874" w:rsidRDefault="00A70E26" w:rsidP="00A70E26">
      <w:pPr>
        <w:pStyle w:val="2"/>
        <w:spacing w:before="960" w:after="240" w:line="624" w:lineRule="atLeast"/>
        <w:rPr>
          <w:rFonts w:ascii="Times New Roman" w:eastAsia="Times New Roman" w:hAnsi="Times New Roman" w:cs="Times New Roman"/>
          <w:color w:val="222222"/>
          <w:spacing w:val="-1"/>
          <w:sz w:val="28"/>
          <w:szCs w:val="28"/>
          <w:lang w:eastAsia="ru-RU"/>
        </w:rPr>
      </w:pPr>
      <w:r w:rsidRPr="00883874">
        <w:rPr>
          <w:rFonts w:ascii="Times New Roman" w:eastAsia="Times New Roman" w:hAnsi="Times New Roman" w:cs="Times New Roman"/>
          <w:color w:val="222222"/>
          <w:sz w:val="28"/>
          <w:szCs w:val="28"/>
          <w:lang w:eastAsia="ru-RU"/>
        </w:rPr>
        <w:br/>
      </w:r>
      <w:r w:rsidRPr="00883874">
        <w:rPr>
          <w:rFonts w:ascii="Times New Roman" w:eastAsia="Times New Roman" w:hAnsi="Times New Roman" w:cs="Times New Roman"/>
          <w:color w:val="222222"/>
          <w:spacing w:val="-1"/>
          <w:sz w:val="28"/>
          <w:szCs w:val="28"/>
          <w:lang w:eastAsia="ru-RU"/>
        </w:rPr>
        <w:br/>
        <w:t>Составьте дорожную карту внедрения ФООП</w:t>
      </w:r>
    </w:p>
    <w:p w:rsidR="00A70E26" w:rsidRPr="00883874" w:rsidRDefault="00A70E26" w:rsidP="00A70E2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Дорожная карта понадобится, чтобы поэтапно подготовить документы к внедрению ФООП. Период, на который будете разрабатывать карту, – с декабря–января по август 2023 года.</w:t>
      </w:r>
    </w:p>
    <w:p w:rsidR="00A70E26" w:rsidRPr="00883874" w:rsidRDefault="00A70E26" w:rsidP="00A70E2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Дорожную карту сделайте в виде таблицы. Так вы сможете выделить направления работы по внедрению ФООП, указать конкретные мероприятия в каждом из них и проконтролировать их выполнение. Предлагаем выделить семь основных направлений:</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организационно-управленческое обеспечение;</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нормативно-правовое обеспечение;</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мероприятия содержательного характера;</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кадровое обеспечение;</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методическое обеспечение;</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информационное обеспечение;</w:t>
      </w:r>
    </w:p>
    <w:p w:rsidR="00A70E26" w:rsidRPr="00883874" w:rsidRDefault="00A70E26" w:rsidP="00A70E26">
      <w:pPr>
        <w:numPr>
          <w:ilvl w:val="0"/>
          <w:numId w:val="3"/>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финансовое обеспечение.</w:t>
      </w:r>
    </w:p>
    <w:p w:rsidR="00A70E26" w:rsidRPr="00883874" w:rsidRDefault="00A70E26" w:rsidP="00A70E2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Для каждого мероприятия отметьте контрольные сроки и назначьте </w:t>
      </w:r>
      <w:proofErr w:type="gramStart"/>
      <w:r w:rsidRPr="00883874">
        <w:rPr>
          <w:rFonts w:ascii="Times New Roman" w:eastAsia="Times New Roman" w:hAnsi="Times New Roman" w:cs="Times New Roman"/>
          <w:color w:val="222222"/>
          <w:sz w:val="28"/>
          <w:szCs w:val="28"/>
          <w:lang w:eastAsia="ru-RU"/>
        </w:rPr>
        <w:t>ответственных</w:t>
      </w:r>
      <w:proofErr w:type="gramEnd"/>
      <w:r w:rsidRPr="00883874">
        <w:rPr>
          <w:rFonts w:ascii="Times New Roman" w:eastAsia="Times New Roman" w:hAnsi="Times New Roman" w:cs="Times New Roman"/>
          <w:color w:val="222222"/>
          <w:sz w:val="28"/>
          <w:szCs w:val="28"/>
          <w:lang w:eastAsia="ru-RU"/>
        </w:rPr>
        <w:t>. Отдельно сделайте колонку для планируемых результатов, которые хотите получить после мероприятия. Это может быть как отдельный документ, так и пакет документов. Например, пакет методических материалов по теме реализации ООП в соответствии с ФООП. Ниже смотрите образец дорожной карты, в которой учтены все мероприятия. А чтобы утвердить дорожную карту, возьмите приказ. </w:t>
      </w:r>
    </w:p>
    <w:p w:rsidR="00D644C6" w:rsidRPr="00883874" w:rsidRDefault="00A70E26" w:rsidP="00D644C6">
      <w:pPr>
        <w:pStyle w:val="2"/>
        <w:spacing w:before="960" w:after="240" w:line="624" w:lineRule="atLeast"/>
        <w:rPr>
          <w:rFonts w:ascii="Times New Roman" w:eastAsia="Times New Roman" w:hAnsi="Times New Roman" w:cs="Times New Roman"/>
          <w:color w:val="222222"/>
          <w:spacing w:val="-1"/>
          <w:sz w:val="28"/>
          <w:szCs w:val="28"/>
          <w:lang w:eastAsia="ru-RU"/>
        </w:rPr>
      </w:pPr>
      <w:r w:rsidRPr="00883874">
        <w:rPr>
          <w:rFonts w:ascii="Times New Roman" w:eastAsia="Times New Roman" w:hAnsi="Times New Roman" w:cs="Times New Roman"/>
          <w:color w:val="222222"/>
          <w:sz w:val="28"/>
          <w:szCs w:val="28"/>
          <w:lang w:eastAsia="ru-RU"/>
        </w:rPr>
        <w:lastRenderedPageBreak/>
        <w:br/>
      </w:r>
      <w:r w:rsidR="00D644C6" w:rsidRPr="00883874">
        <w:rPr>
          <w:rFonts w:ascii="Times New Roman" w:eastAsia="Times New Roman" w:hAnsi="Times New Roman" w:cs="Times New Roman"/>
          <w:color w:val="222222"/>
          <w:spacing w:val="-1"/>
          <w:sz w:val="28"/>
          <w:szCs w:val="28"/>
          <w:lang w:eastAsia="ru-RU"/>
        </w:rPr>
        <w:br/>
        <w:t>Создайте рабочую группу</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Сформируйте рабочую группу по переходу на ФООП. В состав рабочей группы чаще всего входят директор школы и его заместители. Также можно привлечь заведующего школьной библиотекой, руководителей школьных методических объединений или иных профессиональных объединений педагогов, педагога-психолога, учителей.</w:t>
      </w:r>
    </w:p>
    <w:p w:rsidR="00D644C6" w:rsidRPr="00883874" w:rsidRDefault="00D644C6" w:rsidP="00D644C6">
      <w:pPr>
        <w:shd w:val="clear" w:color="auto" w:fill="F5F6FA"/>
        <w:spacing w:after="0" w:line="240" w:lineRule="auto"/>
        <w:outlineLvl w:val="2"/>
        <w:rPr>
          <w:rFonts w:ascii="Times New Roman" w:eastAsia="Times New Roman" w:hAnsi="Times New Roman" w:cs="Times New Roman"/>
          <w:b/>
          <w:bCs/>
          <w:caps/>
          <w:color w:val="FF6A00"/>
          <w:spacing w:val="17"/>
          <w:sz w:val="28"/>
          <w:szCs w:val="28"/>
          <w:lang w:eastAsia="ru-RU"/>
        </w:rPr>
      </w:pPr>
      <w:r w:rsidRPr="00883874">
        <w:rPr>
          <w:rFonts w:ascii="Times New Roman" w:eastAsia="Times New Roman" w:hAnsi="Times New Roman" w:cs="Times New Roman"/>
          <w:b/>
          <w:bCs/>
          <w:caps/>
          <w:color w:val="FF6A00"/>
          <w:spacing w:val="17"/>
          <w:sz w:val="28"/>
          <w:szCs w:val="28"/>
          <w:lang w:eastAsia="ru-RU"/>
        </w:rPr>
        <w:t>СОВЕТ</w:t>
      </w:r>
    </w:p>
    <w:p w:rsidR="00D644C6" w:rsidRPr="00883874" w:rsidRDefault="00D644C6" w:rsidP="00D644C6">
      <w:pPr>
        <w:shd w:val="clear" w:color="auto" w:fill="F5F6FA"/>
        <w:spacing w:before="100" w:beforeAutospacing="1" w:after="180" w:line="420" w:lineRule="atLeast"/>
        <w:rPr>
          <w:rFonts w:ascii="Times New Roman" w:eastAsia="Times New Roman" w:hAnsi="Times New Roman" w:cs="Times New Roman"/>
          <w:b/>
          <w:bCs/>
          <w:color w:val="780C15"/>
          <w:sz w:val="28"/>
          <w:szCs w:val="28"/>
          <w:lang w:eastAsia="ru-RU"/>
        </w:rPr>
      </w:pPr>
      <w:r w:rsidRPr="00883874">
        <w:rPr>
          <w:rFonts w:ascii="Times New Roman" w:eastAsia="Times New Roman" w:hAnsi="Times New Roman" w:cs="Times New Roman"/>
          <w:b/>
          <w:bCs/>
          <w:color w:val="780C15"/>
          <w:sz w:val="28"/>
          <w:szCs w:val="28"/>
          <w:lang w:eastAsia="ru-RU"/>
        </w:rPr>
        <w:t>Можно создать одну рабочую группу, которая будет приводить в соответствие с ФООП программы всех уровней общего образования. Другой вариант: организовать работу трех групп – отдельно для каждого уровня общего образования.</w:t>
      </w:r>
    </w:p>
    <w:p w:rsidR="00D644C6" w:rsidRPr="00883874" w:rsidRDefault="00D644C6" w:rsidP="00D644C6">
      <w:pPr>
        <w:shd w:val="clear" w:color="auto" w:fill="F5F6FA"/>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Возглавляет рабочую группу обычно директор или его заместитель. Остальных членов группы можно сделать ответственными за определенный раздел дорожной карты. В таблице смотрите примерное распределение </w:t>
      </w:r>
      <w:proofErr w:type="gramStart"/>
      <w:r w:rsidRPr="00883874">
        <w:rPr>
          <w:rFonts w:ascii="Times New Roman" w:eastAsia="Times New Roman" w:hAnsi="Times New Roman" w:cs="Times New Roman"/>
          <w:color w:val="222222"/>
          <w:sz w:val="28"/>
          <w:szCs w:val="28"/>
          <w:lang w:eastAsia="ru-RU"/>
        </w:rPr>
        <w:t>ответственных</w:t>
      </w:r>
      <w:proofErr w:type="gramEnd"/>
      <w:r w:rsidRPr="00883874">
        <w:rPr>
          <w:rFonts w:ascii="Times New Roman" w:eastAsia="Times New Roman" w:hAnsi="Times New Roman" w:cs="Times New Roman"/>
          <w:color w:val="222222"/>
          <w:sz w:val="28"/>
          <w:szCs w:val="28"/>
          <w:lang w:eastAsia="ru-RU"/>
        </w:rPr>
        <w:t>.</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3687"/>
        <w:gridCol w:w="5818"/>
      </w:tblGrid>
      <w:tr w:rsidR="00D644C6" w:rsidRPr="00883874" w:rsidTr="00D644C6">
        <w:trPr>
          <w:tblHeader/>
        </w:trPr>
        <w:tc>
          <w:tcPr>
            <w:tcW w:w="393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Раздел дорожной карты</w:t>
            </w:r>
          </w:p>
        </w:tc>
        <w:tc>
          <w:tcPr>
            <w:tcW w:w="793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Возможный ответственный</w:t>
            </w:r>
          </w:p>
        </w:tc>
      </w:tr>
      <w:tr w:rsidR="00D644C6" w:rsidRPr="00883874" w:rsidTr="00D644C6">
        <w:trPr>
          <w:tblHeader/>
        </w:trPr>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Раздел дорожной карты</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Возможный ответственный</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Организационное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Заместители директора по УВР и ВР, заведующий школьной библиотекой, педагог-психолог, педагоги-предметники, классные руководители</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Нормативное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Заместители директора по УВР и ВР, заведующий школьной библиотекой, педагог-психолог, педагоги-предметники, классные руководители</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Методическое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Заместители директора по УВР и ВР, руководители ШМО, заведующий школьной библиотекой</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Кадровое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Заместители директора по УВР и ВР, руководители ШМО</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Информационное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Системный программист, учитель информатики</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Материально-техническое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Директор, заместитель директора по АХР</w:t>
            </w:r>
          </w:p>
        </w:tc>
      </w:tr>
      <w:tr w:rsidR="00D644C6" w:rsidRPr="00883874" w:rsidTr="00D644C6">
        <w:tc>
          <w:tcPr>
            <w:tcW w:w="62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Финансово-экономическое обеспечение</w:t>
            </w:r>
          </w:p>
        </w:tc>
        <w:tc>
          <w:tcPr>
            <w:tcW w:w="1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Директор, заместитель директора по АХР</w:t>
            </w:r>
          </w:p>
        </w:tc>
      </w:tr>
    </w:tbl>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Состав рабочей группы директор утверждает приказом. Еще этим приказом можно утвердить положение о рабочей группе. Смотрите ниже готовые образцы.</w:t>
      </w:r>
    </w:p>
    <w:tbl>
      <w:tblPr>
        <w:tblW w:w="5000" w:type="pct"/>
        <w:tblCellMar>
          <w:top w:w="15" w:type="dxa"/>
          <w:left w:w="15" w:type="dxa"/>
          <w:bottom w:w="15" w:type="dxa"/>
          <w:right w:w="15" w:type="dxa"/>
        </w:tblCellMar>
        <w:tblLook w:val="04A0" w:firstRow="1" w:lastRow="0" w:firstColumn="1" w:lastColumn="0" w:noHBand="0" w:noVBand="1"/>
      </w:tblPr>
      <w:tblGrid>
        <w:gridCol w:w="1213"/>
        <w:gridCol w:w="8292"/>
      </w:tblGrid>
      <w:tr w:rsidR="00D644C6" w:rsidRPr="00883874" w:rsidTr="00D644C6">
        <w:trPr>
          <w:trHeight w:val="555"/>
        </w:trPr>
        <w:tc>
          <w:tcPr>
            <w:tcW w:w="2248" w:type="dxa"/>
            <w:tcMar>
              <w:top w:w="75" w:type="dxa"/>
              <w:left w:w="75" w:type="dxa"/>
              <w:bottom w:w="75" w:type="dxa"/>
              <w:right w:w="75" w:type="dxa"/>
            </w:tcMar>
            <w:vAlign w:val="cente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noProof/>
                <w:sz w:val="28"/>
                <w:szCs w:val="28"/>
                <w:lang w:eastAsia="ru-RU"/>
              </w:rPr>
              <w:drawing>
                <wp:inline distT="0" distB="0" distL="0" distR="0" wp14:anchorId="14650064" wp14:editId="01CCB893">
                  <wp:extent cx="161925" cy="209550"/>
                  <wp:effectExtent l="0" t="0" r="9525" b="0"/>
                  <wp:docPr id="1" name="-19400234" descr="https://supervip.1zavuch.ru/system/content/image/247/1/-194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00234" descr="https://supervip.1zavuch.ru/system/content/image/247/1/-194002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6760" w:type="dxa"/>
            <w:tcMar>
              <w:top w:w="75" w:type="dxa"/>
              <w:left w:w="75" w:type="dxa"/>
              <w:bottom w:w="75" w:type="dxa"/>
              <w:right w:w="75" w:type="dxa"/>
            </w:tcMar>
            <w:vAlign w:val="center"/>
            <w:hideMark/>
          </w:tcPr>
          <w:p w:rsidR="00D644C6" w:rsidRPr="00883874" w:rsidRDefault="00F834CF" w:rsidP="00D644C6">
            <w:pPr>
              <w:spacing w:after="0" w:line="255" w:lineRule="atLeast"/>
              <w:rPr>
                <w:rFonts w:ascii="Times New Roman" w:eastAsia="Times New Roman" w:hAnsi="Times New Roman" w:cs="Times New Roman"/>
                <w:sz w:val="28"/>
                <w:szCs w:val="28"/>
                <w:lang w:eastAsia="ru-RU"/>
              </w:rPr>
            </w:pPr>
            <w:hyperlink r:id="rId23" w:anchor="/document/118/114167/" w:tgtFrame="_self" w:history="1">
              <w:r w:rsidR="00D644C6" w:rsidRPr="00883874">
                <w:rPr>
                  <w:rFonts w:ascii="Times New Roman" w:eastAsia="Times New Roman" w:hAnsi="Times New Roman" w:cs="Times New Roman"/>
                  <w:b/>
                  <w:bCs/>
                  <w:color w:val="0047B3"/>
                  <w:sz w:val="28"/>
                  <w:szCs w:val="28"/>
                  <w:u w:val="single"/>
                  <w:lang w:eastAsia="ru-RU"/>
                </w:rPr>
                <w:t>Приказ о создании рабочей группы по внедрению ФООП</w:t>
              </w:r>
            </w:hyperlink>
          </w:p>
        </w:tc>
      </w:tr>
      <w:tr w:rsidR="00D644C6" w:rsidRPr="00883874" w:rsidTr="00D644C6">
        <w:trPr>
          <w:trHeight w:val="555"/>
        </w:trPr>
        <w:tc>
          <w:tcPr>
            <w:tcW w:w="2248" w:type="dxa"/>
            <w:tcMar>
              <w:top w:w="75" w:type="dxa"/>
              <w:left w:w="75" w:type="dxa"/>
              <w:bottom w:w="75" w:type="dxa"/>
              <w:right w:w="75" w:type="dxa"/>
            </w:tcMar>
            <w:vAlign w:val="cente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noProof/>
                <w:sz w:val="28"/>
                <w:szCs w:val="28"/>
                <w:lang w:eastAsia="ru-RU"/>
              </w:rPr>
              <w:drawing>
                <wp:inline distT="0" distB="0" distL="0" distR="0" wp14:anchorId="25D19461" wp14:editId="743610D3">
                  <wp:extent cx="161925" cy="209550"/>
                  <wp:effectExtent l="0" t="0" r="9525" b="0"/>
                  <wp:docPr id="2" name="-19400234" descr="https://supervip.1zavuch.ru/system/content/image/247/1/-194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00234" descr="https://supervip.1zavuch.ru/system/content/image/247/1/-194002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p>
        </w:tc>
        <w:tc>
          <w:tcPr>
            <w:tcW w:w="16760" w:type="dxa"/>
            <w:tcMar>
              <w:top w:w="75" w:type="dxa"/>
              <w:left w:w="75" w:type="dxa"/>
              <w:bottom w:w="75" w:type="dxa"/>
              <w:right w:w="75" w:type="dxa"/>
            </w:tcMar>
            <w:vAlign w:val="center"/>
            <w:hideMark/>
          </w:tcPr>
          <w:p w:rsidR="00D644C6" w:rsidRPr="00883874" w:rsidRDefault="00F834CF" w:rsidP="00D644C6">
            <w:pPr>
              <w:spacing w:after="0" w:line="255" w:lineRule="atLeast"/>
              <w:rPr>
                <w:rFonts w:ascii="Times New Roman" w:eastAsia="Times New Roman" w:hAnsi="Times New Roman" w:cs="Times New Roman"/>
                <w:sz w:val="28"/>
                <w:szCs w:val="28"/>
                <w:lang w:eastAsia="ru-RU"/>
              </w:rPr>
            </w:pPr>
            <w:hyperlink r:id="rId24" w:anchor="/document/118/114167/dfasoohi4n/" w:tgtFrame="_self" w:history="1">
              <w:r w:rsidR="00D644C6" w:rsidRPr="00883874">
                <w:rPr>
                  <w:rFonts w:ascii="Times New Roman" w:eastAsia="Times New Roman" w:hAnsi="Times New Roman" w:cs="Times New Roman"/>
                  <w:b/>
                  <w:bCs/>
                  <w:color w:val="0047B3"/>
                  <w:sz w:val="28"/>
                  <w:szCs w:val="28"/>
                  <w:lang w:eastAsia="ru-RU"/>
                </w:rPr>
                <w:t>Положение о рабочей группе по приведению ООП в соответствие с ФООП</w:t>
              </w:r>
            </w:hyperlink>
          </w:p>
        </w:tc>
      </w:tr>
    </w:tbl>
    <w:p w:rsidR="00D644C6" w:rsidRPr="00883874" w:rsidRDefault="00D644C6" w:rsidP="00D644C6">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883874">
        <w:rPr>
          <w:rFonts w:ascii="Times New Roman" w:eastAsia="Times New Roman" w:hAnsi="Times New Roman" w:cs="Times New Roman"/>
          <w:b/>
          <w:bCs/>
          <w:color w:val="222222"/>
          <w:spacing w:val="-1"/>
          <w:sz w:val="28"/>
          <w:szCs w:val="28"/>
          <w:lang w:eastAsia="ru-RU"/>
        </w:rPr>
        <w:t>Подготовьте ООП в соответствии с ФООП</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Проанализируйте текущие ООП НОО, ООО и СОО, прежде чем вносить изменения или разрабатывать новые. Объем изменений, которые нужно внести в ООП, достаточно большой. Изменения придется вносить во все разделы: целевой, содержательный и организационный. Отдельные части ООП можно заменить элементами ФООП. Например, взять из ФООП федеральную рабочую программу воспитания. Тогда учебно-методическую документацию разрабатывать не нужно. При этом школа в обязательном порядке должна использовать федеральные рабочие программы по предметам:</w:t>
      </w:r>
    </w:p>
    <w:p w:rsidR="00D644C6" w:rsidRPr="00883874" w:rsidRDefault="00D644C6" w:rsidP="00D644C6">
      <w:pPr>
        <w:numPr>
          <w:ilvl w:val="0"/>
          <w:numId w:val="4"/>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для уровня НОО – «Русский язык», «Литературное чтение», «Окружающий мир»;</w:t>
      </w:r>
    </w:p>
    <w:p w:rsidR="00D644C6" w:rsidRPr="00883874" w:rsidRDefault="00D644C6" w:rsidP="00D644C6">
      <w:pPr>
        <w:numPr>
          <w:ilvl w:val="0"/>
          <w:numId w:val="4"/>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уровней ООО и СОО – «Русский язык», «Литература», «История», «Обществознание», «География», «Основы безопасности жизнедеятельности».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ООП НОО приведите в соответствие с ФООП к 1 апреля 2023 года, потому что прием в 1-е классы начнется именно с этой даты. При приеме родители вправе знакомиться с программой (</w:t>
      </w:r>
      <w:hyperlink r:id="rId25" w:anchor="/document/99/578324396/ZAP1SJ039K/" w:tgtFrame="_self" w:history="1">
        <w:r w:rsidRPr="00883874">
          <w:rPr>
            <w:rFonts w:ascii="Times New Roman" w:eastAsia="Times New Roman" w:hAnsi="Times New Roman" w:cs="Times New Roman"/>
            <w:color w:val="01745C"/>
            <w:sz w:val="28"/>
            <w:szCs w:val="28"/>
            <w:u w:val="single"/>
            <w:lang w:eastAsia="ru-RU"/>
          </w:rPr>
          <w:t>п. 5 ч. 3 ст. 44</w:t>
        </w:r>
      </w:hyperlink>
      <w:r w:rsidRPr="00883874">
        <w:rPr>
          <w:rFonts w:ascii="Times New Roman" w:eastAsia="Times New Roman" w:hAnsi="Times New Roman" w:cs="Times New Roman"/>
          <w:color w:val="222222"/>
          <w:sz w:val="28"/>
          <w:szCs w:val="28"/>
          <w:lang w:eastAsia="ru-RU"/>
        </w:rPr>
        <w:t>, </w:t>
      </w:r>
      <w:hyperlink r:id="rId26" w:anchor="/document/99/578324396/XA00M8K2N3/" w:tgtFrame="_self" w:history="1">
        <w:r w:rsidRPr="00883874">
          <w:rPr>
            <w:rFonts w:ascii="Times New Roman" w:eastAsia="Times New Roman" w:hAnsi="Times New Roman" w:cs="Times New Roman"/>
            <w:color w:val="01745C"/>
            <w:sz w:val="28"/>
            <w:szCs w:val="28"/>
            <w:u w:val="single"/>
            <w:lang w:eastAsia="ru-RU"/>
          </w:rPr>
          <w:t>ч. 2 ст. 55</w:t>
        </w:r>
      </w:hyperlink>
      <w:r w:rsidRPr="00883874">
        <w:rPr>
          <w:rFonts w:ascii="Times New Roman" w:eastAsia="Times New Roman" w:hAnsi="Times New Roman" w:cs="Times New Roman"/>
          <w:color w:val="222222"/>
          <w:sz w:val="28"/>
          <w:szCs w:val="28"/>
          <w:lang w:eastAsia="ru-RU"/>
        </w:rPr>
        <w:t> Федерального закона от 29.12.2012 № 273-ФЗ). Представьте проект ООП, чтобы дать представление о программе и исключить вопросы.</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lastRenderedPageBreak/>
        <w:t>Программы для ООО и СОО можно скорректировать чуть позже, поскольку ученики 4-х классов уже обучаются в школе, они просто перейдут в 5-й класс. Прием в 10-й класс ведется с конца июня. Получается, у рабочей группы есть время разработать проекты программ вплоть до августовского педсовета. На августовском педсовете программы необходимо утвердить, чтобы они были готовы к 1 сентября 2023 года.</w:t>
      </w:r>
    </w:p>
    <w:p w:rsidR="00D644C6" w:rsidRPr="00883874" w:rsidRDefault="00D644C6" w:rsidP="00D644C6">
      <w:pPr>
        <w:spacing w:before="600" w:after="240" w:line="504" w:lineRule="atLeast"/>
        <w:outlineLvl w:val="2"/>
        <w:rPr>
          <w:rFonts w:ascii="Times New Roman" w:eastAsia="Times New Roman" w:hAnsi="Times New Roman" w:cs="Times New Roman"/>
          <w:b/>
          <w:bCs/>
          <w:color w:val="222222"/>
          <w:sz w:val="28"/>
          <w:szCs w:val="28"/>
          <w:lang w:eastAsia="ru-RU"/>
        </w:rPr>
      </w:pPr>
      <w:r w:rsidRPr="00883874">
        <w:rPr>
          <w:rFonts w:ascii="Times New Roman" w:eastAsia="Times New Roman" w:hAnsi="Times New Roman" w:cs="Times New Roman"/>
          <w:b/>
          <w:bCs/>
          <w:color w:val="222222"/>
          <w:sz w:val="28"/>
          <w:szCs w:val="28"/>
          <w:lang w:eastAsia="ru-RU"/>
        </w:rPr>
        <w:t>Целевой раздел</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 целевом разделе ООП необходимо проверить пояснительную записку, планируемые результаты и систему оценки достижений планируемых результатов освоения ООП. Поручите рабочей группе сопоставить документы в ООП с ФООП. </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Пояснительная записка</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Включите в пояснительную записку общие сведения об образовательной программе и ее особенностях. Укажите, что программа соответствует ФООП уровня образования. Если используете ФООП или элементы ФООП без изменений, укажите это в пояснительной записке. Смотрите пример формулировки о ФООП в пояснительной записке.</w:t>
      </w:r>
    </w:p>
    <w:p w:rsidR="00D644C6" w:rsidRPr="00883874" w:rsidRDefault="00D644C6" w:rsidP="00D644C6">
      <w:pPr>
        <w:spacing w:after="0" w:line="240" w:lineRule="auto"/>
        <w:outlineLvl w:val="2"/>
        <w:rPr>
          <w:rFonts w:ascii="Times New Roman" w:eastAsia="Times New Roman" w:hAnsi="Times New Roman" w:cs="Times New Roman"/>
          <w:b/>
          <w:bCs/>
          <w:caps/>
          <w:color w:val="222222"/>
          <w:spacing w:val="17"/>
          <w:sz w:val="28"/>
          <w:szCs w:val="28"/>
          <w:lang w:eastAsia="ru-RU"/>
        </w:rPr>
      </w:pPr>
      <w:r w:rsidRPr="00883874">
        <w:rPr>
          <w:rFonts w:ascii="Times New Roman" w:eastAsia="Times New Roman" w:hAnsi="Times New Roman" w:cs="Times New Roman"/>
          <w:b/>
          <w:bCs/>
          <w:caps/>
          <w:color w:val="222222"/>
          <w:spacing w:val="17"/>
          <w:sz w:val="28"/>
          <w:szCs w:val="28"/>
          <w:lang w:eastAsia="ru-RU"/>
        </w:rPr>
        <w:t>ПРИМЕР</w:t>
      </w:r>
    </w:p>
    <w:p w:rsidR="00D644C6" w:rsidRPr="00883874" w:rsidRDefault="00D644C6" w:rsidP="00D644C6">
      <w:pPr>
        <w:spacing w:before="100" w:beforeAutospacing="1" w:after="100" w:afterAutospacing="1" w:line="240" w:lineRule="auto"/>
        <w:rPr>
          <w:rFonts w:ascii="Times New Roman" w:eastAsia="Times New Roman" w:hAnsi="Times New Roman" w:cs="Times New Roman"/>
          <w:b/>
          <w:bCs/>
          <w:color w:val="222222"/>
          <w:sz w:val="28"/>
          <w:szCs w:val="28"/>
          <w:lang w:eastAsia="ru-RU"/>
        </w:rPr>
      </w:pPr>
      <w:r w:rsidRPr="00883874">
        <w:rPr>
          <w:rFonts w:ascii="Times New Roman" w:eastAsia="Times New Roman" w:hAnsi="Times New Roman" w:cs="Times New Roman"/>
          <w:b/>
          <w:bCs/>
          <w:color w:val="222222"/>
          <w:sz w:val="28"/>
          <w:szCs w:val="28"/>
          <w:lang w:eastAsia="ru-RU"/>
        </w:rPr>
        <w:t>Формулировка в пояснительной записке</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ООП ООО является основным документом, определяющим содержание основного общего образования, а также регламентирующим образовательную деятельность ГБОУ «Средняя школа № 1» в единстве урочной и внеурочной деятельности.</w:t>
      </w:r>
    </w:p>
    <w:p w:rsidR="00D644C6" w:rsidRPr="00883874" w:rsidRDefault="00D644C6" w:rsidP="00D644C6">
      <w:pPr>
        <w:spacing w:after="18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ООП ООО </w:t>
      </w:r>
      <w:proofErr w:type="gramStart"/>
      <w:r w:rsidRPr="00883874">
        <w:rPr>
          <w:rFonts w:ascii="Times New Roman" w:eastAsia="Times New Roman" w:hAnsi="Times New Roman" w:cs="Times New Roman"/>
          <w:color w:val="222222"/>
          <w:sz w:val="28"/>
          <w:szCs w:val="28"/>
          <w:lang w:eastAsia="ru-RU"/>
        </w:rPr>
        <w:t>разработана</w:t>
      </w:r>
      <w:proofErr w:type="gramEnd"/>
      <w:r w:rsidRPr="00883874">
        <w:rPr>
          <w:rFonts w:ascii="Times New Roman" w:eastAsia="Times New Roman" w:hAnsi="Times New Roman" w:cs="Times New Roman"/>
          <w:color w:val="222222"/>
          <w:sz w:val="28"/>
          <w:szCs w:val="28"/>
          <w:lang w:eastAsia="ru-RU"/>
        </w:rPr>
        <w:t> в соответствии с ФГОС ООО и ФООП ООО, при этом содержание и планируемые результаты ООП ООО не ниже соответствующих содержания и планируемых результатов ФООП ООО. При разработке ООП ООО школа предусматривает непосредственное применение</w:t>
      </w:r>
      <w:r w:rsidR="00F36E94">
        <w:rPr>
          <w:rFonts w:ascii="Times New Roman" w:eastAsia="Times New Roman" w:hAnsi="Times New Roman" w:cs="Times New Roman"/>
          <w:color w:val="222222"/>
          <w:sz w:val="28"/>
          <w:szCs w:val="28"/>
          <w:lang w:eastAsia="ru-RU"/>
        </w:rPr>
        <w:t xml:space="preserve"> </w:t>
      </w:r>
      <w:r w:rsidRPr="00883874">
        <w:rPr>
          <w:rFonts w:ascii="Times New Roman" w:eastAsia="Times New Roman" w:hAnsi="Times New Roman" w:cs="Times New Roman"/>
          <w:color w:val="222222"/>
          <w:sz w:val="28"/>
          <w:szCs w:val="28"/>
          <w:lang w:eastAsia="ru-RU"/>
        </w:rPr>
        <w:t>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«Основы безопасности жизнедеятельности».</w:t>
      </w:r>
    </w:p>
    <w:p w:rsidR="00D644C6" w:rsidRPr="00883874" w:rsidRDefault="00D644C6" w:rsidP="00D644C6">
      <w:pPr>
        <w:pStyle w:val="a3"/>
        <w:spacing w:after="150"/>
        <w:rPr>
          <w:rFonts w:eastAsia="Times New Roman"/>
          <w:color w:val="222222"/>
          <w:sz w:val="28"/>
          <w:szCs w:val="28"/>
          <w:lang w:eastAsia="ru-RU"/>
        </w:rPr>
      </w:pPr>
      <w:r w:rsidRPr="00883874">
        <w:rPr>
          <w:rFonts w:eastAsia="Times New Roman"/>
          <w:color w:val="222222"/>
          <w:sz w:val="28"/>
          <w:szCs w:val="28"/>
          <w:lang w:eastAsia="ru-RU"/>
        </w:rPr>
        <w:br/>
      </w:r>
      <w:r w:rsidRPr="00883874">
        <w:rPr>
          <w:rFonts w:eastAsia="Times New Roman"/>
          <w:b/>
          <w:bCs/>
          <w:color w:val="222222"/>
          <w:sz w:val="28"/>
          <w:szCs w:val="28"/>
          <w:lang w:eastAsia="ru-RU"/>
        </w:rPr>
        <w:t>Планируемые результаты</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 планируемых результатах обеспечьте связь требований ФГОС с образовательной деятельностью и системой оценки результатов освоения программы. Структура и содержание планируемых результатов должны быть не ниже или соответствовать планируемым результатам в ФООП. </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lastRenderedPageBreak/>
        <w:t xml:space="preserve">Учитывайте, что в ФООП описаны предметные результаты только для тех предметов, по которым необходимо применять федеральные рабочие программы. </w:t>
      </w:r>
      <w:proofErr w:type="gramStart"/>
      <w:r w:rsidRPr="00883874">
        <w:rPr>
          <w:rFonts w:ascii="Times New Roman" w:eastAsia="Times New Roman" w:hAnsi="Times New Roman" w:cs="Times New Roman"/>
          <w:color w:val="222222"/>
          <w:sz w:val="28"/>
          <w:szCs w:val="28"/>
          <w:lang w:eastAsia="ru-RU"/>
        </w:rPr>
        <w:t>Например, на уровне ООО это предметы «Русский язык», «Литература», «История», «Обществознание», «География», «Основы безопасности жизнедеятельности» базового уровня.</w:t>
      </w:r>
      <w:proofErr w:type="gramEnd"/>
      <w:r w:rsidRPr="00883874">
        <w:rPr>
          <w:rFonts w:ascii="Times New Roman" w:eastAsia="Times New Roman" w:hAnsi="Times New Roman" w:cs="Times New Roman"/>
          <w:color w:val="222222"/>
          <w:sz w:val="28"/>
          <w:szCs w:val="28"/>
          <w:lang w:eastAsia="ru-RU"/>
        </w:rPr>
        <w:t xml:space="preserve"> Чтобы сформулировать предметные результаты для других учебных предметов или для углубленного изучения, опирайтесь на предметные результаты во ФГОС.</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Система оценки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Проанализируйте систему оценки достижения планируемых результатов. Соотнесите систему оценки в </w:t>
      </w:r>
      <w:proofErr w:type="gramStart"/>
      <w:r w:rsidRPr="00883874">
        <w:rPr>
          <w:rFonts w:ascii="Times New Roman" w:eastAsia="Times New Roman" w:hAnsi="Times New Roman" w:cs="Times New Roman"/>
          <w:color w:val="222222"/>
          <w:sz w:val="28"/>
          <w:szCs w:val="28"/>
          <w:lang w:eastAsia="ru-RU"/>
        </w:rPr>
        <w:t>действующих</w:t>
      </w:r>
      <w:proofErr w:type="gramEnd"/>
      <w:r w:rsidRPr="00883874">
        <w:rPr>
          <w:rFonts w:ascii="Times New Roman" w:eastAsia="Times New Roman" w:hAnsi="Times New Roman" w:cs="Times New Roman"/>
          <w:color w:val="222222"/>
          <w:sz w:val="28"/>
          <w:szCs w:val="28"/>
          <w:lang w:eastAsia="ru-RU"/>
        </w:rPr>
        <w:t xml:space="preserve"> ООП и в ФООП для каждого уровня образования. Формируйте систему оценки достижения планируемых результатов на основе планируемых результатов освоения ООП, которые описали в своей программе. ФГОС предъявляют требования к системе оценки результатов. Смотрите сходства и отличия требований для начальной, основной и средней школы в таблице.</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Требования к системе оценки результатов во ФГОС уровней образования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154"/>
        <w:gridCol w:w="4506"/>
        <w:gridCol w:w="2845"/>
      </w:tblGrid>
      <w:tr w:rsidR="00D644C6" w:rsidRPr="00883874" w:rsidTr="00D644C6">
        <w:trPr>
          <w:tblHeader/>
        </w:trPr>
        <w:tc>
          <w:tcPr>
            <w:tcW w:w="356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НОО – 2021</w:t>
            </w:r>
          </w:p>
        </w:tc>
        <w:tc>
          <w:tcPr>
            <w:tcW w:w="351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ООО – 2021</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СОО</w:t>
            </w:r>
          </w:p>
        </w:tc>
      </w:tr>
      <w:tr w:rsidR="00D644C6" w:rsidRPr="00883874" w:rsidTr="00D644C6">
        <w:trPr>
          <w:tblHeader/>
        </w:trPr>
        <w:tc>
          <w:tcPr>
            <w:tcW w:w="5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НОО – 2021</w:t>
            </w:r>
          </w:p>
        </w:tc>
        <w:tc>
          <w:tcPr>
            <w:tcW w:w="5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ООО – 2021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ФГОС СОО</w:t>
            </w:r>
          </w:p>
        </w:tc>
      </w:tr>
      <w:tr w:rsidR="00D644C6" w:rsidRPr="00883874" w:rsidTr="00D644C6">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Отражает содержание и критерии оценки, формы представления результатов оценочной деятельности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Закрепляет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tc>
      </w:tr>
      <w:tr w:rsidR="00D644C6" w:rsidRPr="00883874" w:rsidTr="00D644C6">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Обеспечивает комплексный подход к оценке </w:t>
            </w:r>
            <w:r w:rsidRPr="00883874">
              <w:rPr>
                <w:rFonts w:ascii="Times New Roman" w:eastAsia="Times New Roman" w:hAnsi="Times New Roman" w:cs="Times New Roman"/>
                <w:sz w:val="28"/>
                <w:szCs w:val="28"/>
                <w:lang w:eastAsia="ru-RU"/>
              </w:rPr>
              <w:lastRenderedPageBreak/>
              <w:t>результатов освоения программы, позволяющий осуществлять оценку предметных и метапредметных результатов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Ориентирует на </w:t>
            </w:r>
            <w:r w:rsidRPr="00883874">
              <w:rPr>
                <w:rFonts w:ascii="Times New Roman" w:eastAsia="Times New Roman" w:hAnsi="Times New Roman" w:cs="Times New Roman"/>
                <w:sz w:val="28"/>
                <w:szCs w:val="28"/>
                <w:lang w:eastAsia="ru-RU"/>
              </w:rPr>
              <w:lastRenderedPageBreak/>
              <w:t>реализацию требований к результатам освоения ООП</w:t>
            </w:r>
          </w:p>
        </w:tc>
      </w:tr>
      <w:tr w:rsidR="00D644C6" w:rsidRPr="00883874" w:rsidTr="00D644C6">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Предусматривает оценку динамики учебных достижений учеников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Обеспечивает комплексный подход к оценке результатов освоения программы, позволяющий осуществлять оценку предметных и метапредметных результатов</w:t>
            </w:r>
          </w:p>
        </w:tc>
      </w:tr>
      <w:tr w:rsidR="00D644C6" w:rsidRPr="00883874" w:rsidTr="00D644C6">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Обеспечивает возможность получения объективной информации о качестве подготовки учеников в интересах всех участников образовательных отношений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Обеспечивает оценку динамики индивидуальных достижений учеников в процессе освоения ООП</w:t>
            </w:r>
          </w:p>
        </w:tc>
      </w:tr>
      <w:tr w:rsidR="00D644C6" w:rsidRPr="00883874" w:rsidTr="00D644C6">
        <w:tc>
          <w:tcPr>
            <w:tcW w:w="5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Ориентирует образовательную деятельность на личностное развитие и воспитание учеников, достижение планируемых результатов освоения учебных предметов, учебных курсов (в том числе внеурочной деятельности), </w:t>
            </w:r>
            <w:r w:rsidRPr="00883874">
              <w:rPr>
                <w:rFonts w:ascii="Times New Roman" w:eastAsia="Times New Roman" w:hAnsi="Times New Roman" w:cs="Times New Roman"/>
                <w:sz w:val="28"/>
                <w:szCs w:val="28"/>
                <w:lang w:eastAsia="ru-RU"/>
              </w:rPr>
              <w:lastRenderedPageBreak/>
              <w:t>учебных модулей и формирование универсальных учебных действий у учеников</w:t>
            </w:r>
          </w:p>
        </w:tc>
        <w:tc>
          <w:tcPr>
            <w:tcW w:w="5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883874">
              <w:rPr>
                <w:rFonts w:ascii="Times New Roman" w:eastAsia="Times New Roman" w:hAnsi="Times New Roman" w:cs="Times New Roman"/>
                <w:sz w:val="28"/>
                <w:szCs w:val="28"/>
                <w:lang w:eastAsia="ru-RU"/>
              </w:rPr>
              <w:t>взаимооценки</w:t>
            </w:r>
            <w:proofErr w:type="spellEnd"/>
            <w:r w:rsidRPr="00883874">
              <w:rPr>
                <w:rFonts w:ascii="Times New Roman" w:eastAsia="Times New Roman" w:hAnsi="Times New Roman" w:cs="Times New Roman"/>
                <w:sz w:val="28"/>
                <w:szCs w:val="28"/>
                <w:lang w:eastAsia="ru-RU"/>
              </w:rPr>
              <w:t>, наблюдения, испытаний/тестов, динамических показателей освоения навыков и знаний, в том числе формируемых с использованием цифровых технологий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Предусматривает использование разнообразных методов и форм, взаимно дополняющих друг друга. </w:t>
            </w:r>
            <w:proofErr w:type="gramStart"/>
            <w:r w:rsidRPr="00883874">
              <w:rPr>
                <w:rFonts w:ascii="Times New Roman" w:eastAsia="Times New Roman" w:hAnsi="Times New Roman" w:cs="Times New Roman"/>
                <w:sz w:val="28"/>
                <w:szCs w:val="28"/>
                <w:lang w:eastAsia="ru-RU"/>
              </w:rPr>
              <w:t>Таких</w:t>
            </w:r>
            <w:proofErr w:type="gramEnd"/>
            <w:r w:rsidRPr="00883874">
              <w:rPr>
                <w:rFonts w:ascii="Times New Roman" w:eastAsia="Times New Roman" w:hAnsi="Times New Roman" w:cs="Times New Roman"/>
                <w:sz w:val="28"/>
                <w:szCs w:val="28"/>
                <w:lang w:eastAsia="ru-RU"/>
              </w:rPr>
              <w:t xml:space="preserve">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испытания/тесты и иное</w:t>
            </w:r>
          </w:p>
        </w:tc>
      </w:tr>
      <w:tr w:rsidR="00D644C6" w:rsidRPr="00883874" w:rsidTr="00D644C6">
        <w:tc>
          <w:tcPr>
            <w:tcW w:w="57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 </w:t>
            </w:r>
          </w:p>
        </w:tc>
        <w:tc>
          <w:tcPr>
            <w:tcW w:w="5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Включает описание организации и содержания промежуточной аттестации учеников в рамках урочной, внеурочной деятельности и оценки проектной деятельности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tc>
      </w:tr>
    </w:tbl>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Пропишите в разделе процедуры внешней и внутренней оценки. Ориентируйтесь на обязательные оценочные процедуры, которые установлены в ФООП для каждого уровня. Охарактеризуйте особенности оценки личностных, метапредметных и предметных результатов. Зафиксируйте формы оценки функциональной грамотности. Используйте формы оценки, которые регламентированы ФООП. Например, для проверки читательской грамотности по ФООП ООО необходимо провести письменную работу на </w:t>
      </w:r>
      <w:proofErr w:type="spellStart"/>
      <w:r w:rsidRPr="00883874">
        <w:rPr>
          <w:rFonts w:ascii="Times New Roman" w:eastAsia="Times New Roman" w:hAnsi="Times New Roman" w:cs="Times New Roman"/>
          <w:color w:val="222222"/>
          <w:sz w:val="28"/>
          <w:szCs w:val="28"/>
          <w:lang w:eastAsia="ru-RU"/>
        </w:rPr>
        <w:t>межпредметной</w:t>
      </w:r>
      <w:proofErr w:type="spellEnd"/>
      <w:r w:rsidRPr="00883874">
        <w:rPr>
          <w:rFonts w:ascii="Times New Roman" w:eastAsia="Times New Roman" w:hAnsi="Times New Roman" w:cs="Times New Roman"/>
          <w:color w:val="222222"/>
          <w:sz w:val="28"/>
          <w:szCs w:val="28"/>
          <w:lang w:eastAsia="ru-RU"/>
        </w:rPr>
        <w:t xml:space="preserve"> основе. Смотрите пример формулировки.</w:t>
      </w:r>
    </w:p>
    <w:p w:rsidR="00D644C6" w:rsidRPr="00883874" w:rsidRDefault="00D644C6" w:rsidP="00D644C6">
      <w:pPr>
        <w:pStyle w:val="3"/>
        <w:spacing w:before="0"/>
        <w:rPr>
          <w:rFonts w:ascii="Times New Roman" w:eastAsia="Times New Roman" w:hAnsi="Times New Roman" w:cs="Times New Roman"/>
          <w:caps/>
          <w:color w:val="222222"/>
          <w:spacing w:val="17"/>
          <w:sz w:val="28"/>
          <w:szCs w:val="28"/>
          <w:lang w:eastAsia="ru-RU"/>
        </w:rPr>
      </w:pPr>
      <w:r w:rsidRPr="00883874">
        <w:rPr>
          <w:rFonts w:ascii="Times New Roman" w:eastAsia="Times New Roman" w:hAnsi="Times New Roman" w:cs="Times New Roman"/>
          <w:color w:val="222222"/>
          <w:sz w:val="28"/>
          <w:szCs w:val="28"/>
          <w:lang w:eastAsia="ru-RU"/>
        </w:rPr>
        <w:lastRenderedPageBreak/>
        <w:br/>
      </w:r>
      <w:r w:rsidRPr="00883874">
        <w:rPr>
          <w:rFonts w:ascii="Times New Roman" w:eastAsia="Times New Roman" w:hAnsi="Times New Roman" w:cs="Times New Roman"/>
          <w:caps/>
          <w:color w:val="222222"/>
          <w:spacing w:val="17"/>
          <w:sz w:val="28"/>
          <w:szCs w:val="28"/>
          <w:lang w:eastAsia="ru-RU"/>
        </w:rPr>
        <w:t>ПРИМЕР</w:t>
      </w:r>
    </w:p>
    <w:p w:rsidR="00D644C6" w:rsidRPr="00883874" w:rsidRDefault="00D644C6" w:rsidP="00D644C6">
      <w:pPr>
        <w:spacing w:before="100" w:beforeAutospacing="1" w:after="100" w:afterAutospacing="1" w:line="240" w:lineRule="auto"/>
        <w:rPr>
          <w:rFonts w:ascii="Times New Roman" w:eastAsia="Times New Roman" w:hAnsi="Times New Roman" w:cs="Times New Roman"/>
          <w:b/>
          <w:bCs/>
          <w:color w:val="222222"/>
          <w:sz w:val="28"/>
          <w:szCs w:val="28"/>
          <w:lang w:eastAsia="ru-RU"/>
        </w:rPr>
      </w:pPr>
      <w:r w:rsidRPr="00883874">
        <w:rPr>
          <w:rFonts w:ascii="Times New Roman" w:eastAsia="Times New Roman" w:hAnsi="Times New Roman" w:cs="Times New Roman"/>
          <w:b/>
          <w:bCs/>
          <w:color w:val="222222"/>
          <w:sz w:val="28"/>
          <w:szCs w:val="28"/>
          <w:lang w:eastAsia="ru-RU"/>
        </w:rPr>
        <w:t xml:space="preserve">Фрагмент </w:t>
      </w:r>
      <w:proofErr w:type="gramStart"/>
      <w:r w:rsidRPr="00883874">
        <w:rPr>
          <w:rFonts w:ascii="Times New Roman" w:eastAsia="Times New Roman" w:hAnsi="Times New Roman" w:cs="Times New Roman"/>
          <w:b/>
          <w:bCs/>
          <w:color w:val="222222"/>
          <w:sz w:val="28"/>
          <w:szCs w:val="28"/>
          <w:lang w:eastAsia="ru-RU"/>
        </w:rPr>
        <w:t>системы оценки достижения планируемых результатов освоения</w:t>
      </w:r>
      <w:proofErr w:type="gramEnd"/>
      <w:r w:rsidRPr="00883874">
        <w:rPr>
          <w:rFonts w:ascii="Times New Roman" w:eastAsia="Times New Roman" w:hAnsi="Times New Roman" w:cs="Times New Roman"/>
          <w:b/>
          <w:bCs/>
          <w:color w:val="222222"/>
          <w:sz w:val="28"/>
          <w:szCs w:val="28"/>
          <w:lang w:eastAsia="ru-RU"/>
        </w:rPr>
        <w:t xml:space="preserve"> ООП ООО в соответствии с ФООП</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Оценочные процедуры</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Система оценки в ГБОУ «Средняя школа № 1» включает процедуры внутренней и внешней оценки.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Внутренняя оценка </w:t>
      </w:r>
      <w:r w:rsidRPr="00883874">
        <w:rPr>
          <w:rFonts w:ascii="Times New Roman" w:eastAsia="Times New Roman" w:hAnsi="Times New Roman" w:cs="Times New Roman"/>
          <w:color w:val="222222"/>
          <w:sz w:val="28"/>
          <w:szCs w:val="28"/>
          <w:lang w:eastAsia="ru-RU"/>
        </w:rPr>
        <w:t>включает:</w:t>
      </w:r>
    </w:p>
    <w:p w:rsidR="00D644C6" w:rsidRPr="00883874" w:rsidRDefault="00D644C6" w:rsidP="00D644C6">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стартовую диагностику;</w:t>
      </w:r>
    </w:p>
    <w:p w:rsidR="00D644C6" w:rsidRPr="00883874" w:rsidRDefault="00D644C6" w:rsidP="00D644C6">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текущую и тематическую оценку;</w:t>
      </w:r>
    </w:p>
    <w:p w:rsidR="00D644C6" w:rsidRPr="00883874" w:rsidRDefault="00D644C6" w:rsidP="00D644C6">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портфолио;</w:t>
      </w:r>
    </w:p>
    <w:p w:rsidR="00D644C6" w:rsidRPr="00883874" w:rsidRDefault="00D644C6" w:rsidP="00D644C6">
      <w:pPr>
        <w:numPr>
          <w:ilvl w:val="0"/>
          <w:numId w:val="5"/>
        </w:numPr>
        <w:spacing w:after="0" w:line="240" w:lineRule="auto"/>
        <w:ind w:left="270"/>
        <w:rPr>
          <w:rFonts w:ascii="Times New Roman" w:eastAsia="Times New Roman" w:hAnsi="Times New Roman" w:cs="Times New Roman"/>
          <w:color w:val="222222"/>
          <w:sz w:val="28"/>
          <w:szCs w:val="28"/>
          <w:lang w:eastAsia="ru-RU"/>
        </w:rPr>
      </w:pPr>
      <w:proofErr w:type="spellStart"/>
      <w:r w:rsidRPr="00883874">
        <w:rPr>
          <w:rFonts w:ascii="Times New Roman" w:eastAsia="Times New Roman" w:hAnsi="Times New Roman" w:cs="Times New Roman"/>
          <w:color w:val="222222"/>
          <w:sz w:val="28"/>
          <w:szCs w:val="28"/>
          <w:lang w:eastAsia="ru-RU"/>
        </w:rPr>
        <w:t>внутришкольный</w:t>
      </w:r>
      <w:proofErr w:type="spellEnd"/>
      <w:r w:rsidRPr="00883874">
        <w:rPr>
          <w:rFonts w:ascii="Times New Roman" w:eastAsia="Times New Roman" w:hAnsi="Times New Roman" w:cs="Times New Roman"/>
          <w:color w:val="222222"/>
          <w:sz w:val="28"/>
          <w:szCs w:val="28"/>
          <w:lang w:eastAsia="ru-RU"/>
        </w:rPr>
        <w:t xml:space="preserve"> мониторинг образовательных достижений;</w:t>
      </w:r>
    </w:p>
    <w:p w:rsidR="00D644C6" w:rsidRPr="00883874" w:rsidRDefault="00D644C6" w:rsidP="00D644C6">
      <w:pPr>
        <w:numPr>
          <w:ilvl w:val="0"/>
          <w:numId w:val="5"/>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промежуточную и итоговую аттестацию </w:t>
      </w:r>
      <w:proofErr w:type="gramStart"/>
      <w:r w:rsidRPr="00883874">
        <w:rPr>
          <w:rFonts w:ascii="Times New Roman" w:eastAsia="Times New Roman" w:hAnsi="Times New Roman" w:cs="Times New Roman"/>
          <w:color w:val="222222"/>
          <w:sz w:val="28"/>
          <w:szCs w:val="28"/>
          <w:lang w:eastAsia="ru-RU"/>
        </w:rPr>
        <w:t>обучающихся</w:t>
      </w:r>
      <w:proofErr w:type="gramEnd"/>
      <w:r w:rsidRPr="00883874">
        <w:rPr>
          <w:rFonts w:ascii="Times New Roman" w:eastAsia="Times New Roman" w:hAnsi="Times New Roman" w:cs="Times New Roman"/>
          <w:color w:val="222222"/>
          <w:sz w:val="28"/>
          <w:szCs w:val="28"/>
          <w:lang w:eastAsia="ru-RU"/>
        </w:rPr>
        <w:t>.</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К </w:t>
      </w:r>
      <w:r w:rsidRPr="00883874">
        <w:rPr>
          <w:rFonts w:ascii="Times New Roman" w:eastAsia="Times New Roman" w:hAnsi="Times New Roman" w:cs="Times New Roman"/>
          <w:b/>
          <w:bCs/>
          <w:color w:val="222222"/>
          <w:sz w:val="28"/>
          <w:szCs w:val="28"/>
          <w:lang w:eastAsia="ru-RU"/>
        </w:rPr>
        <w:t>внешним процедурам </w:t>
      </w:r>
      <w:r w:rsidRPr="00883874">
        <w:rPr>
          <w:rFonts w:ascii="Times New Roman" w:eastAsia="Times New Roman" w:hAnsi="Times New Roman" w:cs="Times New Roman"/>
          <w:color w:val="222222"/>
          <w:sz w:val="28"/>
          <w:szCs w:val="28"/>
          <w:lang w:eastAsia="ru-RU"/>
        </w:rPr>
        <w:t>относятся:</w:t>
      </w:r>
    </w:p>
    <w:p w:rsidR="00D644C6" w:rsidRPr="00883874" w:rsidRDefault="00D644C6" w:rsidP="00D644C6">
      <w:pPr>
        <w:numPr>
          <w:ilvl w:val="0"/>
          <w:numId w:val="6"/>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государственная итоговая аттестация;</w:t>
      </w:r>
    </w:p>
    <w:p w:rsidR="00D644C6" w:rsidRPr="00883874" w:rsidRDefault="00D644C6" w:rsidP="00D644C6">
      <w:pPr>
        <w:numPr>
          <w:ilvl w:val="0"/>
          <w:numId w:val="6"/>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независимая оценка качества образования и мониторинговые исследования муниципального, регионального и федерального уровней.</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&lt;...&gt;</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Особенности оценки метапредметных результатов</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Оценка достижения метапредметных результатов осуществляется администрацией ГБОУ «Средняя школа № 1» в ходе внутренней оценки качества образования. Содержание и периодичность </w:t>
      </w:r>
      <w:proofErr w:type="spellStart"/>
      <w:r w:rsidRPr="00883874">
        <w:rPr>
          <w:rFonts w:ascii="Times New Roman" w:eastAsia="Times New Roman" w:hAnsi="Times New Roman" w:cs="Times New Roman"/>
          <w:color w:val="222222"/>
          <w:sz w:val="28"/>
          <w:szCs w:val="28"/>
          <w:lang w:eastAsia="ru-RU"/>
        </w:rPr>
        <w:t>внутришкольного</w:t>
      </w:r>
      <w:proofErr w:type="spellEnd"/>
      <w:r w:rsidRPr="00883874">
        <w:rPr>
          <w:rFonts w:ascii="Times New Roman" w:eastAsia="Times New Roman" w:hAnsi="Times New Roman" w:cs="Times New Roman"/>
          <w:color w:val="222222"/>
          <w:sz w:val="28"/>
          <w:szCs w:val="28"/>
          <w:lang w:eastAsia="ru-RU"/>
        </w:rPr>
        <w:t xml:space="preserve"> мониторинга устанавливаются планом ВСОКО. Инструментарий строится на </w:t>
      </w:r>
      <w:proofErr w:type="spellStart"/>
      <w:r w:rsidRPr="00883874">
        <w:rPr>
          <w:rFonts w:ascii="Times New Roman" w:eastAsia="Times New Roman" w:hAnsi="Times New Roman" w:cs="Times New Roman"/>
          <w:color w:val="222222"/>
          <w:sz w:val="28"/>
          <w:szCs w:val="28"/>
          <w:lang w:eastAsia="ru-RU"/>
        </w:rPr>
        <w:t>межпредметной</w:t>
      </w:r>
      <w:proofErr w:type="spellEnd"/>
      <w:r w:rsidRPr="00883874">
        <w:rPr>
          <w:rFonts w:ascii="Times New Roman" w:eastAsia="Times New Roman" w:hAnsi="Times New Roman" w:cs="Times New Roman"/>
          <w:color w:val="222222"/>
          <w:sz w:val="28"/>
          <w:szCs w:val="28"/>
          <w:lang w:eastAsia="ru-RU"/>
        </w:rPr>
        <w:t xml:space="preserve">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 ходе мониторинга используются формы оценки для проверки:</w:t>
      </w:r>
    </w:p>
    <w:p w:rsidR="00D644C6" w:rsidRPr="00883874" w:rsidRDefault="00D644C6" w:rsidP="00D644C6">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читательской грамотности — письменная работа на </w:t>
      </w:r>
      <w:proofErr w:type="spellStart"/>
      <w:r w:rsidRPr="00883874">
        <w:rPr>
          <w:rFonts w:ascii="Times New Roman" w:eastAsia="Times New Roman" w:hAnsi="Times New Roman" w:cs="Times New Roman"/>
          <w:color w:val="222222"/>
          <w:sz w:val="28"/>
          <w:szCs w:val="28"/>
          <w:lang w:eastAsia="ru-RU"/>
        </w:rPr>
        <w:t>межпредметной</w:t>
      </w:r>
      <w:proofErr w:type="spellEnd"/>
      <w:r w:rsidRPr="00883874">
        <w:rPr>
          <w:rFonts w:ascii="Times New Roman" w:eastAsia="Times New Roman" w:hAnsi="Times New Roman" w:cs="Times New Roman"/>
          <w:color w:val="222222"/>
          <w:sz w:val="28"/>
          <w:szCs w:val="28"/>
          <w:lang w:eastAsia="ru-RU"/>
        </w:rPr>
        <w:t xml:space="preserve"> основе;</w:t>
      </w:r>
    </w:p>
    <w:p w:rsidR="00D644C6" w:rsidRPr="00883874" w:rsidRDefault="00D644C6" w:rsidP="00D644C6">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цифровой грамотности — практическая работа в сочетании с письменной (компьютеризованной) частью;</w:t>
      </w:r>
    </w:p>
    <w:p w:rsidR="00D644C6" w:rsidRPr="00883874" w:rsidRDefault="00D644C6" w:rsidP="00D644C6">
      <w:pPr>
        <w:numPr>
          <w:ilvl w:val="0"/>
          <w:numId w:val="7"/>
        </w:numPr>
        <w:spacing w:after="0" w:line="240" w:lineRule="auto"/>
        <w:ind w:left="27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Каждая из перечисленных диагностик проводится один раз в два года.</w:t>
      </w:r>
    </w:p>
    <w:p w:rsidR="00D644C6" w:rsidRPr="00883874" w:rsidRDefault="00D644C6" w:rsidP="00D644C6">
      <w:pPr>
        <w:spacing w:after="18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Основной процедурой итоговой оценки достижения метапредметных результатов устанавливается защита итогового </w:t>
      </w:r>
      <w:proofErr w:type="gramStart"/>
      <w:r w:rsidRPr="00883874">
        <w:rPr>
          <w:rFonts w:ascii="Times New Roman" w:eastAsia="Times New Roman" w:hAnsi="Times New Roman" w:cs="Times New Roman"/>
          <w:color w:val="222222"/>
          <w:sz w:val="28"/>
          <w:szCs w:val="28"/>
          <w:lang w:eastAsia="ru-RU"/>
        </w:rPr>
        <w:t>индивидуального проекта</w:t>
      </w:r>
      <w:proofErr w:type="gramEnd"/>
      <w:r w:rsidRPr="00883874">
        <w:rPr>
          <w:rFonts w:ascii="Times New Roman" w:eastAsia="Times New Roman" w:hAnsi="Times New Roman" w:cs="Times New Roman"/>
          <w:color w:val="222222"/>
          <w:sz w:val="28"/>
          <w:szCs w:val="28"/>
          <w:lang w:eastAsia="ru-RU"/>
        </w:rPr>
        <w:t>.</w:t>
      </w:r>
    </w:p>
    <w:p w:rsidR="00D644C6" w:rsidRPr="00883874" w:rsidRDefault="00D644C6" w:rsidP="00D644C6">
      <w:pPr>
        <w:spacing w:before="600" w:after="240" w:line="504" w:lineRule="atLeast"/>
        <w:outlineLvl w:val="2"/>
        <w:rPr>
          <w:rFonts w:ascii="Times New Roman" w:eastAsia="Times New Roman" w:hAnsi="Times New Roman" w:cs="Times New Roman"/>
          <w:b/>
          <w:bCs/>
          <w:color w:val="222222"/>
          <w:sz w:val="28"/>
          <w:szCs w:val="28"/>
          <w:lang w:eastAsia="ru-RU"/>
        </w:rPr>
      </w:pPr>
      <w:r w:rsidRPr="00883874">
        <w:rPr>
          <w:rFonts w:ascii="Times New Roman" w:eastAsia="Times New Roman" w:hAnsi="Times New Roman" w:cs="Times New Roman"/>
          <w:b/>
          <w:bCs/>
          <w:color w:val="222222"/>
          <w:sz w:val="28"/>
          <w:szCs w:val="28"/>
          <w:lang w:eastAsia="ru-RU"/>
        </w:rPr>
        <w:lastRenderedPageBreak/>
        <w:br/>
        <w:t>Содержательный раздел</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 содержательном разделе ООП приведите в соответствие с ФООП программы формирования/развития УУД и рабочую программу воспитания. А еще включите в раздел федеральные рабочие программы учебных предметов, которые обязательны для применения.</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Рабочие программы учебных предметов</w:t>
      </w:r>
    </w:p>
    <w:p w:rsidR="00D644C6" w:rsidRPr="00883874" w:rsidRDefault="00D644C6" w:rsidP="00D644C6">
      <w:pPr>
        <w:shd w:val="clear" w:color="auto" w:fill="FFFFFF"/>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Федеральные рабочие программы учебных предметов, которые нужно применять в обязательном порядке, находятся </w:t>
      </w:r>
      <w:hyperlink r:id="rId27" w:anchor="/document/16/128524/" w:tgtFrame="_self" w:history="1">
        <w:r w:rsidRPr="00883874">
          <w:rPr>
            <w:rFonts w:ascii="Times New Roman" w:eastAsia="Times New Roman" w:hAnsi="Times New Roman" w:cs="Times New Roman"/>
            <w:color w:val="0047B3"/>
            <w:sz w:val="28"/>
            <w:szCs w:val="28"/>
            <w:lang w:eastAsia="ru-RU"/>
          </w:rPr>
          <w:t>в ФООП</w:t>
        </w:r>
      </w:hyperlink>
      <w:r w:rsidRPr="00883874">
        <w:rPr>
          <w:rFonts w:ascii="Times New Roman" w:eastAsia="Times New Roman" w:hAnsi="Times New Roman" w:cs="Times New Roman"/>
          <w:color w:val="222222"/>
          <w:sz w:val="28"/>
          <w:szCs w:val="28"/>
          <w:lang w:eastAsia="ru-RU"/>
        </w:rPr>
        <w:t>. Для уровня НОО – «Русский язык», «Литературное чтение», «Окружающий мир». Для уровней ООО и СОО – «Русский язык», «Литература», «История», «Обществознание», «География», «Основы безопасности жизнедеятельности» (</w:t>
      </w:r>
      <w:hyperlink r:id="rId28" w:anchor="/document/99/351825406/XA00M262MM/" w:tgtFrame="_self" w:history="1">
        <w:r w:rsidRPr="00883874">
          <w:rPr>
            <w:rFonts w:ascii="Times New Roman" w:eastAsia="Times New Roman" w:hAnsi="Times New Roman" w:cs="Times New Roman"/>
            <w:color w:val="01745C"/>
            <w:sz w:val="28"/>
            <w:szCs w:val="28"/>
            <w:lang w:eastAsia="ru-RU"/>
          </w:rPr>
          <w:t>подп. б п. 3 ст. 1 Федерального закона от 24.09.2022 № 371-ФЗ</w:t>
        </w:r>
      </w:hyperlink>
      <w:r w:rsidRPr="00883874">
        <w:rPr>
          <w:rFonts w:ascii="Times New Roman" w:eastAsia="Times New Roman" w:hAnsi="Times New Roman" w:cs="Times New Roman"/>
          <w:color w:val="222222"/>
          <w:sz w:val="28"/>
          <w:szCs w:val="28"/>
          <w:lang w:eastAsia="ru-RU"/>
        </w:rPr>
        <w:t>). В программах прописано содержание предмета и планируемые результаты, но отсутствует тематическое планирование.</w:t>
      </w:r>
    </w:p>
    <w:p w:rsidR="00D644C6" w:rsidRPr="00883874" w:rsidRDefault="00D644C6" w:rsidP="00D644C6">
      <w:pPr>
        <w:shd w:val="clear" w:color="auto" w:fill="FFFFFF"/>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Поручите учителям изучить федеральные рабочие программы, которые включены в ФООП. Так как тематическое планирование в федеральных рабочих программах не представлено, педагоги должны будут составить его самостоятельно. На основании тематического планирования учителя разработают КТП, если это предусмотрено локальным актом.</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Программа формирования УУД</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ФООП НОО, ООО и СОО содержат программы формирования УУД у школьников. В программах описываются взаимосвязи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При этом во ФГОС СОО название программы другое — программа развития УУД, а не формирования. </w:t>
      </w:r>
      <w:proofErr w:type="gramStart"/>
      <w:r w:rsidRPr="00883874">
        <w:rPr>
          <w:rFonts w:ascii="Times New Roman" w:eastAsia="Times New Roman" w:hAnsi="Times New Roman" w:cs="Times New Roman"/>
          <w:color w:val="222222"/>
          <w:sz w:val="28"/>
          <w:szCs w:val="28"/>
          <w:lang w:eastAsia="ru-RU"/>
        </w:rPr>
        <w:t>Возможно, разработчики допустили опечатку в федеральных ООП или планируют изменения во ФГОС, чтобы сделать названия всех программ единообразными.</w:t>
      </w:r>
      <w:proofErr w:type="gramEnd"/>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Чтобы составить программу формирования или развития УУД, изучите требования к программам в соответствии с уровнем образования и ФГОС. Дополните разделы программы в соответствии с ФООП. Например, на уровне ООО включите в программу описание взаимосвязи УУД с </w:t>
      </w:r>
      <w:r w:rsidRPr="00883874">
        <w:rPr>
          <w:rFonts w:ascii="Times New Roman" w:eastAsia="Times New Roman" w:hAnsi="Times New Roman" w:cs="Times New Roman"/>
          <w:color w:val="222222"/>
          <w:sz w:val="28"/>
          <w:szCs w:val="28"/>
          <w:lang w:eastAsia="ru-RU"/>
        </w:rPr>
        <w:lastRenderedPageBreak/>
        <w:t>содержанием учебных предметов из ФООП. Смотрите пример формулировки ниже. </w:t>
      </w:r>
    </w:p>
    <w:p w:rsidR="00D644C6" w:rsidRPr="00883874" w:rsidRDefault="00D644C6" w:rsidP="00D644C6">
      <w:pPr>
        <w:pStyle w:val="incut-v4title"/>
        <w:shd w:val="clear" w:color="auto" w:fill="FCF3ED"/>
        <w:spacing w:after="180" w:afterAutospacing="0" w:line="420" w:lineRule="atLeast"/>
        <w:rPr>
          <w:b/>
          <w:bCs/>
          <w:color w:val="752700"/>
          <w:sz w:val="28"/>
          <w:szCs w:val="28"/>
        </w:rPr>
      </w:pPr>
      <w:r w:rsidRPr="00883874">
        <w:rPr>
          <w:color w:val="222222"/>
          <w:sz w:val="28"/>
          <w:szCs w:val="28"/>
        </w:rPr>
        <w:br/>
      </w:r>
      <w:r w:rsidRPr="00883874">
        <w:rPr>
          <w:b/>
          <w:bCs/>
          <w:color w:val="752700"/>
          <w:sz w:val="28"/>
          <w:szCs w:val="28"/>
        </w:rPr>
        <w:br/>
        <w:t>Описание взаимосвязи УУД с содержанием учебных предметов</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РУССКИЙ ЯЗЫК И ЛИТЕРАТУРА</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Формирование базовых логических действий</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Выявлять дефицит литературной и другой информации, данных, необходимых для решения поставленной учебной задачи.</w:t>
      </w:r>
    </w:p>
    <w:p w:rsidR="00D644C6" w:rsidRPr="00883874" w:rsidRDefault="00D644C6" w:rsidP="00D644C6">
      <w:pPr>
        <w:numPr>
          <w:ilvl w:val="0"/>
          <w:numId w:val="8"/>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Формирование базовых исследовательских действий</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w:t>
      </w:r>
      <w:r w:rsidRPr="00883874">
        <w:rPr>
          <w:rFonts w:ascii="Times New Roman" w:eastAsia="Times New Roman" w:hAnsi="Times New Roman" w:cs="Times New Roman"/>
          <w:color w:val="222222"/>
          <w:sz w:val="28"/>
          <w:szCs w:val="28"/>
          <w:lang w:eastAsia="ru-RU"/>
        </w:rPr>
        <w:lastRenderedPageBreak/>
        <w:t>особенностей причинно-следственных связей и зависимостей объектов между собой.</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Овладеть инструментами оценки достоверности полученных выводов и обобщений.</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644C6" w:rsidRPr="00883874" w:rsidRDefault="00D644C6" w:rsidP="00D644C6">
      <w:pPr>
        <w:numPr>
          <w:ilvl w:val="0"/>
          <w:numId w:val="9"/>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Работа с информацией</w:t>
      </w:r>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proofErr w:type="gramStart"/>
      <w:r w:rsidRPr="00883874">
        <w:rPr>
          <w:rFonts w:ascii="Times New Roman" w:eastAsia="Times New Roman" w:hAnsi="Times New Roman" w:cs="Times New Roman"/>
          <w:color w:val="222222"/>
          <w:sz w:val="28"/>
          <w:szCs w:val="28"/>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 графиков;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proofErr w:type="gramStart"/>
      <w:r w:rsidRPr="00883874">
        <w:rPr>
          <w:rFonts w:ascii="Times New Roman" w:eastAsia="Times New Roman" w:hAnsi="Times New Roman" w:cs="Times New Roman"/>
          <w:color w:val="222222"/>
          <w:sz w:val="28"/>
          <w:szCs w:val="28"/>
          <w:lang w:eastAsia="ru-RU"/>
        </w:rPr>
        <w:t xml:space="preserve">Использовать различные виды </w:t>
      </w:r>
      <w:proofErr w:type="spellStart"/>
      <w:r w:rsidRPr="00883874">
        <w:rPr>
          <w:rFonts w:ascii="Times New Roman" w:eastAsia="Times New Roman" w:hAnsi="Times New Roman" w:cs="Times New Roman"/>
          <w:color w:val="222222"/>
          <w:sz w:val="28"/>
          <w:szCs w:val="28"/>
          <w:lang w:eastAsia="ru-RU"/>
        </w:rPr>
        <w:t>аудирования</w:t>
      </w:r>
      <w:proofErr w:type="spellEnd"/>
      <w:r w:rsidRPr="00883874">
        <w:rPr>
          <w:rFonts w:ascii="Times New Roman" w:eastAsia="Times New Roman" w:hAnsi="Times New Roman" w:cs="Times New Roman"/>
          <w:color w:val="222222"/>
          <w:sz w:val="28"/>
          <w:szCs w:val="28"/>
          <w:lang w:eastAsia="ru-RU"/>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В процессе чтения текста прогнозировать его содержание (по названию, ключевым словам, по первому и последнему абзацу и т. п.), выдвигать </w:t>
      </w:r>
      <w:r w:rsidRPr="00883874">
        <w:rPr>
          <w:rFonts w:ascii="Times New Roman" w:eastAsia="Times New Roman" w:hAnsi="Times New Roman" w:cs="Times New Roman"/>
          <w:color w:val="222222"/>
          <w:sz w:val="28"/>
          <w:szCs w:val="28"/>
          <w:lang w:eastAsia="ru-RU"/>
        </w:rPr>
        <w:lastRenderedPageBreak/>
        <w:t>предположения о дальнейшем развитии мысли автора и проверять их в процессе чтения текста, вести диалог с текстом.</w:t>
      </w:r>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D644C6" w:rsidRPr="00883874" w:rsidRDefault="00D644C6" w:rsidP="00D644C6">
      <w:pPr>
        <w:numPr>
          <w:ilvl w:val="0"/>
          <w:numId w:val="10"/>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Формирование универсальных учебных коммуникативных действий</w:t>
      </w:r>
    </w:p>
    <w:p w:rsidR="00D644C6" w:rsidRPr="00883874" w:rsidRDefault="00D644C6" w:rsidP="00D644C6">
      <w:pPr>
        <w:numPr>
          <w:ilvl w:val="0"/>
          <w:numId w:val="11"/>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D644C6" w:rsidRPr="00883874" w:rsidRDefault="00D644C6" w:rsidP="00D644C6">
      <w:pPr>
        <w:numPr>
          <w:ilvl w:val="0"/>
          <w:numId w:val="11"/>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883874">
        <w:rPr>
          <w:rFonts w:ascii="Times New Roman" w:eastAsia="Times New Roman" w:hAnsi="Times New Roman" w:cs="Times New Roman"/>
          <w:color w:val="222222"/>
          <w:sz w:val="28"/>
          <w:szCs w:val="28"/>
          <w:lang w:eastAsia="ru-RU"/>
        </w:rPr>
        <w:t>полилога</w:t>
      </w:r>
      <w:proofErr w:type="spellEnd"/>
      <w:r w:rsidRPr="00883874">
        <w:rPr>
          <w:rFonts w:ascii="Times New Roman" w:eastAsia="Times New Roman" w:hAnsi="Times New Roman" w:cs="Times New Roman"/>
          <w:color w:val="222222"/>
          <w:sz w:val="28"/>
          <w:szCs w:val="28"/>
          <w:lang w:eastAsia="ru-RU"/>
        </w:rPr>
        <w:t>, обнаруживать различие и сходство позиций; корректно выражать свое отношение к суждениям собеседников.</w:t>
      </w:r>
    </w:p>
    <w:p w:rsidR="00D644C6" w:rsidRPr="00883874" w:rsidRDefault="00D644C6" w:rsidP="00D644C6">
      <w:pPr>
        <w:numPr>
          <w:ilvl w:val="0"/>
          <w:numId w:val="11"/>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Формулировать цель учебной деятельности, планировать ее, осуществлять самоконтроль, самооценку, </w:t>
      </w:r>
      <w:proofErr w:type="spellStart"/>
      <w:r w:rsidRPr="00883874">
        <w:rPr>
          <w:rFonts w:ascii="Times New Roman" w:eastAsia="Times New Roman" w:hAnsi="Times New Roman" w:cs="Times New Roman"/>
          <w:color w:val="222222"/>
          <w:sz w:val="28"/>
          <w:szCs w:val="28"/>
          <w:lang w:eastAsia="ru-RU"/>
        </w:rPr>
        <w:t>самокоррекцию</w:t>
      </w:r>
      <w:proofErr w:type="spellEnd"/>
      <w:r w:rsidRPr="00883874">
        <w:rPr>
          <w:rFonts w:ascii="Times New Roman" w:eastAsia="Times New Roman" w:hAnsi="Times New Roman" w:cs="Times New Roman"/>
          <w:color w:val="222222"/>
          <w:sz w:val="28"/>
          <w:szCs w:val="28"/>
          <w:lang w:eastAsia="ru-RU"/>
        </w:rPr>
        <w:t>; объяснять причины достижения (</w:t>
      </w:r>
      <w:proofErr w:type="spellStart"/>
      <w:r w:rsidRPr="00883874">
        <w:rPr>
          <w:rFonts w:ascii="Times New Roman" w:eastAsia="Times New Roman" w:hAnsi="Times New Roman" w:cs="Times New Roman"/>
          <w:color w:val="222222"/>
          <w:sz w:val="28"/>
          <w:szCs w:val="28"/>
          <w:lang w:eastAsia="ru-RU"/>
        </w:rPr>
        <w:t>недостижения</w:t>
      </w:r>
      <w:proofErr w:type="spellEnd"/>
      <w:r w:rsidRPr="00883874">
        <w:rPr>
          <w:rFonts w:ascii="Times New Roman" w:eastAsia="Times New Roman" w:hAnsi="Times New Roman" w:cs="Times New Roman"/>
          <w:color w:val="222222"/>
          <w:sz w:val="28"/>
          <w:szCs w:val="28"/>
          <w:lang w:eastAsia="ru-RU"/>
        </w:rPr>
        <w:t>) результата деятельности.</w:t>
      </w:r>
    </w:p>
    <w:p w:rsidR="00D644C6" w:rsidRPr="00883874" w:rsidRDefault="00D644C6" w:rsidP="00D644C6">
      <w:pPr>
        <w:numPr>
          <w:ilvl w:val="0"/>
          <w:numId w:val="11"/>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D644C6" w:rsidRPr="00883874" w:rsidRDefault="00D644C6" w:rsidP="00D644C6">
      <w:pPr>
        <w:numPr>
          <w:ilvl w:val="0"/>
          <w:numId w:val="11"/>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Управлять собственными эмоциями, корректно выражать их в процессе речевого общения.</w:t>
      </w:r>
    </w:p>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Формирование универсальных учебных регулятивных действий</w:t>
      </w:r>
    </w:p>
    <w:p w:rsidR="00D644C6" w:rsidRPr="00883874" w:rsidRDefault="00D644C6" w:rsidP="00D644C6">
      <w:pPr>
        <w:numPr>
          <w:ilvl w:val="0"/>
          <w:numId w:val="12"/>
        </w:numPr>
        <w:shd w:val="clear" w:color="auto" w:fill="FCF3ED"/>
        <w:spacing w:after="0"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D644C6" w:rsidRPr="00883874" w:rsidRDefault="00D644C6" w:rsidP="00D644C6">
      <w:pPr>
        <w:numPr>
          <w:ilvl w:val="0"/>
          <w:numId w:val="12"/>
        </w:numPr>
        <w:shd w:val="clear" w:color="auto" w:fill="FCF3ED"/>
        <w:spacing w:line="240" w:lineRule="auto"/>
        <w:ind w:left="0"/>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Рабочая программа воспитания</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lastRenderedPageBreak/>
        <w:br/>
        <w:t>В ФООП всех уровней обучения содержится Федеральная рабочая программа воспитания, которая соответствует обновленной </w:t>
      </w:r>
      <w:hyperlink r:id="rId29" w:history="1">
        <w:r w:rsidRPr="00883874">
          <w:rPr>
            <w:rFonts w:ascii="Times New Roman" w:eastAsia="Times New Roman" w:hAnsi="Times New Roman" w:cs="Times New Roman"/>
            <w:color w:val="0047B3"/>
            <w:sz w:val="28"/>
            <w:szCs w:val="28"/>
            <w:lang w:eastAsia="ru-RU"/>
          </w:rPr>
          <w:t>примерной рабочей программе воспитания</w:t>
        </w:r>
      </w:hyperlink>
      <w:r w:rsidRPr="00883874">
        <w:rPr>
          <w:rFonts w:ascii="Times New Roman" w:eastAsia="Times New Roman" w:hAnsi="Times New Roman" w:cs="Times New Roman"/>
          <w:color w:val="222222"/>
          <w:sz w:val="28"/>
          <w:szCs w:val="28"/>
          <w:lang w:eastAsia="ru-RU"/>
        </w:rPr>
        <w:t>. Пересмотрите рабочие программы воспитания в ООП всех уровней. Возьмите за основу федеральную рабочую программу воспитания из ФООП. В ней – обязательные требования к организации и содержанию воспитания.</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Вы можете внести изменения во все разделы федеральной рабочей программы воспитания, </w:t>
      </w:r>
      <w:proofErr w:type="gramStart"/>
      <w:r w:rsidRPr="00883874">
        <w:rPr>
          <w:rFonts w:ascii="Times New Roman" w:eastAsia="Times New Roman" w:hAnsi="Times New Roman" w:cs="Times New Roman"/>
          <w:color w:val="222222"/>
          <w:sz w:val="28"/>
          <w:szCs w:val="28"/>
          <w:lang w:eastAsia="ru-RU"/>
        </w:rPr>
        <w:t>кроме</w:t>
      </w:r>
      <w:proofErr w:type="gramEnd"/>
      <w:r w:rsidRPr="00883874">
        <w:rPr>
          <w:rFonts w:ascii="Times New Roman" w:eastAsia="Times New Roman" w:hAnsi="Times New Roman" w:cs="Times New Roman"/>
          <w:color w:val="222222"/>
          <w:sz w:val="28"/>
          <w:szCs w:val="28"/>
          <w:lang w:eastAsia="ru-RU"/>
        </w:rPr>
        <w:t xml:space="preserve"> целевого. Цели, задачи, направления и целевые ориентиры воспитания для всех школ одинаковы. А вот в содержательный и организационный разделы программы придется внести дополнения. Например, добавить к </w:t>
      </w:r>
      <w:proofErr w:type="gramStart"/>
      <w:r w:rsidRPr="00883874">
        <w:rPr>
          <w:rFonts w:ascii="Times New Roman" w:eastAsia="Times New Roman" w:hAnsi="Times New Roman" w:cs="Times New Roman"/>
          <w:color w:val="222222"/>
          <w:sz w:val="28"/>
          <w:szCs w:val="28"/>
          <w:lang w:eastAsia="ru-RU"/>
        </w:rPr>
        <w:t>обязательным</w:t>
      </w:r>
      <w:proofErr w:type="gramEnd"/>
      <w:r w:rsidRPr="00883874">
        <w:rPr>
          <w:rFonts w:ascii="Times New Roman" w:eastAsia="Times New Roman" w:hAnsi="Times New Roman" w:cs="Times New Roman"/>
          <w:color w:val="222222"/>
          <w:sz w:val="28"/>
          <w:szCs w:val="28"/>
          <w:lang w:eastAsia="ru-RU"/>
        </w:rPr>
        <w:t xml:space="preserve"> дополнительные модули воспитательной работы. Описать вариативные виды и формы воспитательной работы с учетом специфики региона или школьных традиций.</w:t>
      </w:r>
    </w:p>
    <w:p w:rsidR="00D644C6" w:rsidRPr="00883874" w:rsidRDefault="00D644C6" w:rsidP="00D644C6">
      <w:pPr>
        <w:pStyle w:val="3"/>
        <w:spacing w:before="600" w:after="240" w:line="504"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br/>
        <w:t>Организационный раздел</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Организационный раздел ООП к 1 сентября 2023 года необходимо скорректировать полностью. Привести в соответствие с ФООП придется учебный план, план внеурочной деятельности, календарный учебный график и календарный план воспитательной работы.</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Учебный план</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Школа ежегодно уточняет и конкретизирует учебный план на соответствующий уровень общего образования в зависимости от своих потребностей. К 1 сентября 2023 года школы должны привести свои учебные планы в соответствие с </w:t>
      </w:r>
      <w:proofErr w:type="gramStart"/>
      <w:r w:rsidRPr="00883874">
        <w:rPr>
          <w:rFonts w:ascii="Times New Roman" w:eastAsia="Times New Roman" w:hAnsi="Times New Roman" w:cs="Times New Roman"/>
          <w:color w:val="222222"/>
          <w:sz w:val="28"/>
          <w:szCs w:val="28"/>
          <w:lang w:eastAsia="ru-RU"/>
        </w:rPr>
        <w:t>федеральными</w:t>
      </w:r>
      <w:proofErr w:type="gramEnd"/>
      <w:r w:rsidRPr="00883874">
        <w:rPr>
          <w:rFonts w:ascii="Times New Roman" w:eastAsia="Times New Roman" w:hAnsi="Times New Roman" w:cs="Times New Roman"/>
          <w:color w:val="222222"/>
          <w:sz w:val="28"/>
          <w:szCs w:val="28"/>
          <w:lang w:eastAsia="ru-RU"/>
        </w:rPr>
        <w:t>. ФООП всех уровней образования содержат несколько вариантов федеральных учебных планов.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84"/>
        <w:gridCol w:w="7121"/>
      </w:tblGrid>
      <w:tr w:rsidR="00D644C6" w:rsidRPr="00883874" w:rsidTr="00D644C6">
        <w:tc>
          <w:tcPr>
            <w:tcW w:w="42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Уровень</w:t>
            </w: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Название учебного плана</w:t>
            </w:r>
          </w:p>
        </w:tc>
      </w:tr>
      <w:tr w:rsidR="00D644C6" w:rsidRPr="00883874" w:rsidTr="00D644C6">
        <w:tc>
          <w:tcPr>
            <w:tcW w:w="423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НОО</w:t>
            </w: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НОО (5-дневная учебная неделя)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Федеральный учебный план НОО (1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xml:space="preserve">. – 5-дневная учебная неделя, 2–4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 6-дневная учебная неделя)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НОО (5-дневная учебная неделя с изучением родного языка или обучением на родном языке)</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proofErr w:type="gramStart"/>
            <w:r w:rsidRPr="00883874">
              <w:rPr>
                <w:rFonts w:ascii="Times New Roman" w:eastAsia="Times New Roman" w:hAnsi="Times New Roman" w:cs="Times New Roman"/>
                <w:sz w:val="28"/>
                <w:szCs w:val="28"/>
                <w:lang w:eastAsia="ru-RU"/>
              </w:rPr>
              <w:t xml:space="preserve">Федеральный учебный план НОО (1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xml:space="preserve">. – 5-дневная учебная неделя, 2–4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xml:space="preserve">. – 6-дневная учебная неделя с </w:t>
            </w:r>
            <w:r w:rsidRPr="00883874">
              <w:rPr>
                <w:rFonts w:ascii="Times New Roman" w:eastAsia="Times New Roman" w:hAnsi="Times New Roman" w:cs="Times New Roman"/>
                <w:sz w:val="28"/>
                <w:szCs w:val="28"/>
                <w:lang w:eastAsia="ru-RU"/>
              </w:rPr>
              <w:lastRenderedPageBreak/>
              <w:t>изучением родного языка</w:t>
            </w:r>
            <w:proofErr w:type="gramEnd"/>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Федеральный учебный план НОО (1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xml:space="preserve">. – 5-дневная учебная неделя, 2–4 </w:t>
            </w:r>
            <w:proofErr w:type="spellStart"/>
            <w:r w:rsidRPr="00883874">
              <w:rPr>
                <w:rFonts w:ascii="Times New Roman" w:eastAsia="Times New Roman" w:hAnsi="Times New Roman" w:cs="Times New Roman"/>
                <w:sz w:val="28"/>
                <w:szCs w:val="28"/>
                <w:lang w:eastAsia="ru-RU"/>
              </w:rPr>
              <w:t>кл</w:t>
            </w:r>
            <w:proofErr w:type="spellEnd"/>
            <w:r w:rsidRPr="00883874">
              <w:rPr>
                <w:rFonts w:ascii="Times New Roman" w:eastAsia="Times New Roman" w:hAnsi="Times New Roman" w:cs="Times New Roman"/>
                <w:sz w:val="28"/>
                <w:szCs w:val="28"/>
                <w:lang w:eastAsia="ru-RU"/>
              </w:rPr>
              <w:t>. – 6-дневная учебная неделя с обучением на родном языке)</w:t>
            </w:r>
          </w:p>
        </w:tc>
      </w:tr>
      <w:tr w:rsidR="00D644C6" w:rsidRPr="00883874" w:rsidTr="00D644C6">
        <w:tc>
          <w:tcPr>
            <w:tcW w:w="423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ООО</w:t>
            </w: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(5-дневная учебная неделя)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(6-дневная учебная неделя)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(6-дневная учебная неделя) с учетом изучения второго иностранного языка</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(5-дневная учебная неделя) с изучением родного языка или обучением на родном языке</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(6-дневная учебная неделя) с изучением родного и (или) государственного языка наряду с преподаванием на русском языке</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Федеральный учебный план ООО (6-дневная учебная неделя) с обучением на родном (нерусском) языке</w:t>
            </w:r>
          </w:p>
        </w:tc>
      </w:tr>
      <w:tr w:rsidR="00D644C6" w:rsidRPr="00883874" w:rsidTr="00D644C6">
        <w:tc>
          <w:tcPr>
            <w:tcW w:w="423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СОО</w:t>
            </w: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технологического (инженерного) профиля (с углубленным изучением математики и физики)</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технологического (информационно-технологического) профиля (с углубленным изучением математики и информатики)</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Учебный план </w:t>
            </w:r>
            <w:proofErr w:type="gramStart"/>
            <w:r w:rsidRPr="00883874">
              <w:rPr>
                <w:rFonts w:ascii="Times New Roman" w:eastAsia="Times New Roman" w:hAnsi="Times New Roman" w:cs="Times New Roman"/>
                <w:sz w:val="28"/>
                <w:szCs w:val="28"/>
                <w:lang w:eastAsia="ru-RU"/>
              </w:rPr>
              <w:t>естественно-научного</w:t>
            </w:r>
            <w:proofErr w:type="gramEnd"/>
            <w:r w:rsidRPr="00883874">
              <w:rPr>
                <w:rFonts w:ascii="Times New Roman" w:eastAsia="Times New Roman" w:hAnsi="Times New Roman" w:cs="Times New Roman"/>
                <w:sz w:val="28"/>
                <w:szCs w:val="28"/>
                <w:lang w:eastAsia="ru-RU"/>
              </w:rPr>
              <w:t xml:space="preserve"> профиля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1)</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2)</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3)</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4)</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5)</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(вариант 6)</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социально-экономического профиля (вариант 1)</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социально-экономического профиля (вариант 2)</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социально-экономического профиля (вариант 3 с углубленным изучением обществознания и географии)</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универсального профиля</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технологического (инженерного) профиля (с углубленным изучением математики и физики) с изучением родных языков</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технологического (информационно-технологического) профиля (с углубленным изучением математики и информатики) с изучением родных языков</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Учебный план </w:t>
            </w:r>
            <w:proofErr w:type="gramStart"/>
            <w:r w:rsidRPr="00883874">
              <w:rPr>
                <w:rFonts w:ascii="Times New Roman" w:eastAsia="Times New Roman" w:hAnsi="Times New Roman" w:cs="Times New Roman"/>
                <w:sz w:val="28"/>
                <w:szCs w:val="28"/>
                <w:lang w:eastAsia="ru-RU"/>
              </w:rPr>
              <w:t>естественно-научного</w:t>
            </w:r>
            <w:proofErr w:type="gramEnd"/>
            <w:r w:rsidRPr="00883874">
              <w:rPr>
                <w:rFonts w:ascii="Times New Roman" w:eastAsia="Times New Roman" w:hAnsi="Times New Roman" w:cs="Times New Roman"/>
                <w:sz w:val="28"/>
                <w:szCs w:val="28"/>
                <w:lang w:eastAsia="ru-RU"/>
              </w:rPr>
              <w:t xml:space="preserve"> профиля с изучением родных языков</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социально-экономического профиля с изучением родных языков</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гуманитарного профиля с изучением родных языков</w:t>
            </w:r>
          </w:p>
        </w:tc>
      </w:tr>
      <w:tr w:rsidR="00D644C6" w:rsidRPr="00883874" w:rsidTr="00D644C6">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c>
          <w:tcPr>
            <w:tcW w:w="147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Учебный план универсального профиля с изучением родных языков</w:t>
            </w:r>
          </w:p>
        </w:tc>
      </w:tr>
    </w:tbl>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Учебные планы уровней ООО и СОО имеют особенности. В федеральном учебном плане ООО на физическую культуру отводится два часа. При этом третий час школа должна реализовать за счет часов внеурочной деятельности или спортивных секций. На уровне СОО учебный план универсального профиля предназначен для старшеклассников, чей выбор предметов для углубленного изучения не подходит под остальные профили. Универсальный профиль </w:t>
      </w:r>
      <w:proofErr w:type="gramStart"/>
      <w:r w:rsidRPr="00883874">
        <w:rPr>
          <w:rFonts w:ascii="Times New Roman" w:eastAsia="Times New Roman" w:hAnsi="Times New Roman" w:cs="Times New Roman"/>
          <w:color w:val="222222"/>
          <w:sz w:val="28"/>
          <w:szCs w:val="28"/>
          <w:lang w:eastAsia="ru-RU"/>
        </w:rPr>
        <w:t>позволяет</w:t>
      </w:r>
      <w:proofErr w:type="gramEnd"/>
      <w:r w:rsidRPr="00883874">
        <w:rPr>
          <w:rFonts w:ascii="Times New Roman" w:eastAsia="Times New Roman" w:hAnsi="Times New Roman" w:cs="Times New Roman"/>
          <w:color w:val="222222"/>
          <w:sz w:val="28"/>
          <w:szCs w:val="28"/>
          <w:lang w:eastAsia="ru-RU"/>
        </w:rPr>
        <w:t xml:space="preserve"> как ограничиться базовым уровнем изучения учебных предметов, так и выбрать предметы для углубленного изучения.</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Когда будете составлять учебные планы на 2023/24 учебный год, проконтролируйте выполнение федеральных рабочих программ по обязательным предметам. Проследите, что выделили на эти предметы часов не меньше, чем в федеральном учебном плане. Смотрите в таблице, по каким предметам необходимо внедрить федеральные рабочие программы.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2604"/>
        <w:gridCol w:w="6901"/>
      </w:tblGrid>
      <w:tr w:rsidR="00D644C6" w:rsidRPr="00883874" w:rsidTr="00D644C6">
        <w:trPr>
          <w:tblHeader/>
        </w:trPr>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Уровень образования</w:t>
            </w:r>
          </w:p>
        </w:tc>
        <w:tc>
          <w:tcPr>
            <w:tcW w:w="0" w:type="auto"/>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Учебные предметы</w:t>
            </w:r>
          </w:p>
        </w:tc>
      </w:tr>
      <w:tr w:rsidR="00D644C6" w:rsidRPr="00883874" w:rsidTr="00D644C6">
        <w:trPr>
          <w:tblHead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Уровень образования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Учебные предметы</w:t>
            </w:r>
          </w:p>
        </w:tc>
      </w:tr>
      <w:tr w:rsidR="00D644C6" w:rsidRPr="00883874" w:rsidTr="00D644C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НОО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15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Русский язык, литературное чтение, окружающий мир</w:t>
            </w:r>
          </w:p>
        </w:tc>
      </w:tr>
      <w:tr w:rsidR="00D644C6" w:rsidRPr="00883874" w:rsidTr="00D644C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ООО</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Русский язык, литература, история, обществознание, география, ОБЖ</w:t>
            </w:r>
          </w:p>
        </w:tc>
      </w:tr>
      <w:tr w:rsidR="00D644C6" w:rsidRPr="00883874" w:rsidTr="00D644C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СОО</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644C6" w:rsidRPr="00883874" w:rsidRDefault="00D644C6" w:rsidP="00D644C6">
            <w:pPr>
              <w:spacing w:after="0" w:line="240" w:lineRule="auto"/>
              <w:rPr>
                <w:rFonts w:ascii="Times New Roman" w:eastAsia="Times New Roman" w:hAnsi="Times New Roman" w:cs="Times New Roman"/>
                <w:sz w:val="28"/>
                <w:szCs w:val="28"/>
                <w:lang w:eastAsia="ru-RU"/>
              </w:rPr>
            </w:pPr>
          </w:p>
        </w:tc>
      </w:tr>
    </w:tbl>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На уровне ООО и СОО школа вправе перераспределить часы учебного плана (</w:t>
      </w:r>
      <w:hyperlink r:id="rId30" w:anchor="/document/99/351825406/XA00LVS2MC/" w:tgtFrame="_self" w:history="1">
        <w:r w:rsidRPr="00883874">
          <w:rPr>
            <w:rFonts w:ascii="Times New Roman" w:eastAsia="Times New Roman" w:hAnsi="Times New Roman" w:cs="Times New Roman"/>
            <w:color w:val="01745C"/>
            <w:sz w:val="28"/>
            <w:szCs w:val="28"/>
            <w:lang w:eastAsia="ru-RU"/>
          </w:rPr>
          <w:t>Федеральный закон от 24.09.2022 № 371-ФЗ</w:t>
        </w:r>
      </w:hyperlink>
      <w:r w:rsidRPr="00883874">
        <w:rPr>
          <w:rFonts w:ascii="Times New Roman" w:eastAsia="Times New Roman" w:hAnsi="Times New Roman" w:cs="Times New Roman"/>
          <w:color w:val="222222"/>
          <w:sz w:val="28"/>
          <w:szCs w:val="28"/>
          <w:lang w:eastAsia="ru-RU"/>
        </w:rPr>
        <w:t xml:space="preserve">). Например, сократить количество часов по предметам, по которым не проводят ГИА, и организовать углубленное изучение отдельных предметов. Учебный план для СОО на 2023/24 учебный год разрабатывайте с </w:t>
      </w:r>
      <w:proofErr w:type="gramStart"/>
      <w:r w:rsidRPr="00883874">
        <w:rPr>
          <w:rFonts w:ascii="Times New Roman" w:eastAsia="Times New Roman" w:hAnsi="Times New Roman" w:cs="Times New Roman"/>
          <w:color w:val="222222"/>
          <w:sz w:val="28"/>
          <w:szCs w:val="28"/>
          <w:lang w:eastAsia="ru-RU"/>
        </w:rPr>
        <w:t>учетом</w:t>
      </w:r>
      <w:proofErr w:type="gramEnd"/>
      <w:r w:rsidRPr="00883874">
        <w:rPr>
          <w:rFonts w:ascii="Times New Roman" w:eastAsia="Times New Roman" w:hAnsi="Times New Roman" w:cs="Times New Roman"/>
          <w:color w:val="222222"/>
          <w:sz w:val="28"/>
          <w:szCs w:val="28"/>
          <w:lang w:eastAsia="ru-RU"/>
        </w:rPr>
        <w:t xml:space="preserve"> обновленного </w:t>
      </w:r>
      <w:hyperlink r:id="rId31" w:anchor="/document/99/902350579/" w:tgtFrame="_self" w:history="1">
        <w:r w:rsidRPr="00883874">
          <w:rPr>
            <w:rFonts w:ascii="Times New Roman" w:eastAsia="Times New Roman" w:hAnsi="Times New Roman" w:cs="Times New Roman"/>
            <w:color w:val="01745C"/>
            <w:sz w:val="28"/>
            <w:szCs w:val="28"/>
            <w:lang w:eastAsia="ru-RU"/>
          </w:rPr>
          <w:t>ФГОС СОО</w:t>
        </w:r>
      </w:hyperlink>
      <w:r w:rsidRPr="00883874">
        <w:rPr>
          <w:rFonts w:ascii="Times New Roman" w:eastAsia="Times New Roman" w:hAnsi="Times New Roman" w:cs="Times New Roman"/>
          <w:color w:val="222222"/>
          <w:sz w:val="28"/>
          <w:szCs w:val="28"/>
          <w:lang w:eastAsia="ru-RU"/>
        </w:rPr>
        <w:t xml:space="preserve">. </w:t>
      </w:r>
      <w:proofErr w:type="gramStart"/>
      <w:r w:rsidRPr="00883874">
        <w:rPr>
          <w:rFonts w:ascii="Times New Roman" w:eastAsia="Times New Roman" w:hAnsi="Times New Roman" w:cs="Times New Roman"/>
          <w:color w:val="222222"/>
          <w:sz w:val="28"/>
          <w:szCs w:val="28"/>
          <w:lang w:eastAsia="ru-RU"/>
        </w:rPr>
        <w:t>Какие</w:t>
      </w:r>
      <w:proofErr w:type="gramEnd"/>
      <w:r w:rsidRPr="00883874">
        <w:rPr>
          <w:rFonts w:ascii="Times New Roman" w:eastAsia="Times New Roman" w:hAnsi="Times New Roman" w:cs="Times New Roman"/>
          <w:color w:val="222222"/>
          <w:sz w:val="28"/>
          <w:szCs w:val="28"/>
          <w:lang w:eastAsia="ru-RU"/>
        </w:rPr>
        <w:t xml:space="preserve"> изменения предусмотреть в учебном плане СОО, смотрите в </w:t>
      </w:r>
      <w:hyperlink r:id="rId32" w:anchor="/document/16/126812/dfasaxokka/" w:tgtFrame="_self" w:history="1">
        <w:r w:rsidRPr="00883874">
          <w:rPr>
            <w:rFonts w:ascii="Times New Roman" w:eastAsia="Times New Roman" w:hAnsi="Times New Roman" w:cs="Times New Roman"/>
            <w:color w:val="0047B3"/>
            <w:sz w:val="28"/>
            <w:szCs w:val="28"/>
            <w:lang w:eastAsia="ru-RU"/>
          </w:rPr>
          <w:t>справочнике</w:t>
        </w:r>
      </w:hyperlink>
      <w:r w:rsidRPr="00883874">
        <w:rPr>
          <w:rFonts w:ascii="Times New Roman" w:eastAsia="Times New Roman" w:hAnsi="Times New Roman" w:cs="Times New Roman"/>
          <w:color w:val="222222"/>
          <w:sz w:val="28"/>
          <w:szCs w:val="28"/>
          <w:lang w:eastAsia="ru-RU"/>
        </w:rPr>
        <w:t>. </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План внеурочной деятельности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Конкретной формы плана внеурочной деятельности и распределения часов в ФООП нет. ФООП на уровнях НОО </w:t>
      </w:r>
      <w:proofErr w:type="gramStart"/>
      <w:r w:rsidRPr="00883874">
        <w:rPr>
          <w:rFonts w:ascii="Times New Roman" w:eastAsia="Times New Roman" w:hAnsi="Times New Roman" w:cs="Times New Roman"/>
          <w:color w:val="222222"/>
          <w:sz w:val="28"/>
          <w:szCs w:val="28"/>
          <w:lang w:eastAsia="ru-RU"/>
        </w:rPr>
        <w:t>и ООО</w:t>
      </w:r>
      <w:proofErr w:type="gramEnd"/>
      <w:r w:rsidRPr="00883874">
        <w:rPr>
          <w:rFonts w:ascii="Times New Roman" w:eastAsia="Times New Roman" w:hAnsi="Times New Roman" w:cs="Times New Roman"/>
          <w:color w:val="222222"/>
          <w:sz w:val="28"/>
          <w:szCs w:val="28"/>
          <w:lang w:eastAsia="ru-RU"/>
        </w:rPr>
        <w:t xml:space="preserve"> содержат описание направлений федеральных планов внеурочной деятельности. Дополнительно ФООП НОО предлагает перечень курсов внеурочной деятельности по направлениям, описание которых содержит название курсов, формулировку цели и указание формы организации.</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Федеральный план внеурочной деятельности на уровне СОО в ФООП модифицируется в соответствии с профилями обучения. Инвариантный компонент плана внеурочной деятельности одинаков и обязателен для всех профилей. А вариативный компонент прописывается по отдельным профилям. При этом ФООП описывает внеурочную деятельность по полугодиям и каникулярным периодам для 10-х и 11-х классов по профилям.</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Когда будете корректировать планы внеурочной деятельности в ООП, ориентируйтесь на требования ФООП уровня образования. Учитывайте запросы учеников и их родителей или законных представителей. Если вводите новые курсы внеурочной деятельности, не забудьте дополнить содержательный раздел рабочими программами. </w:t>
      </w:r>
    </w:p>
    <w:p w:rsidR="00D644C6" w:rsidRPr="00883874" w:rsidRDefault="00D644C6" w:rsidP="00D644C6">
      <w:pPr>
        <w:pStyle w:val="incut-v4title"/>
        <w:shd w:val="clear" w:color="auto" w:fill="FCF3ED"/>
        <w:spacing w:after="180" w:afterAutospacing="0" w:line="420" w:lineRule="atLeast"/>
        <w:rPr>
          <w:b/>
          <w:bCs/>
          <w:color w:val="752700"/>
          <w:sz w:val="28"/>
          <w:szCs w:val="28"/>
        </w:rPr>
      </w:pPr>
      <w:r w:rsidRPr="00883874">
        <w:rPr>
          <w:color w:val="222222"/>
          <w:sz w:val="28"/>
          <w:szCs w:val="28"/>
        </w:rPr>
        <w:br/>
      </w:r>
      <w:r w:rsidRPr="00883874">
        <w:rPr>
          <w:b/>
          <w:bCs/>
          <w:color w:val="752700"/>
          <w:sz w:val="28"/>
          <w:szCs w:val="28"/>
        </w:rPr>
        <w:br/>
        <w:t>Фрагмент плана внеурочной деятельности для ООП СОО в соответствии с ФООП СОО</w:t>
      </w:r>
    </w:p>
    <w:p w:rsidR="00D644C6" w:rsidRPr="00883874" w:rsidRDefault="00D644C6" w:rsidP="00D644C6">
      <w:pPr>
        <w:shd w:val="clear" w:color="auto" w:fill="FCF3ED"/>
        <w:spacing w:after="180" w:line="420" w:lineRule="atLeast"/>
        <w:jc w:val="center"/>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План внеурочной деятельности среднего общего образования</w:t>
      </w:r>
    </w:p>
    <w:p w:rsidR="00D644C6" w:rsidRPr="00883874" w:rsidRDefault="00D644C6" w:rsidP="00D644C6">
      <w:pPr>
        <w:shd w:val="clear" w:color="auto" w:fill="FCF3ED"/>
        <w:spacing w:line="420" w:lineRule="atLeast"/>
        <w:jc w:val="center"/>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lastRenderedPageBreak/>
        <w:t>План организации деятельности ученических сообществ</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08"/>
        <w:gridCol w:w="3558"/>
        <w:gridCol w:w="1190"/>
        <w:gridCol w:w="1647"/>
        <w:gridCol w:w="2202"/>
      </w:tblGrid>
      <w:tr w:rsidR="00D644C6" w:rsidRPr="00883874" w:rsidTr="00D644C6">
        <w:trPr>
          <w:tblHeader/>
        </w:trPr>
        <w:tc>
          <w:tcPr>
            <w:tcW w:w="1067"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 xml:space="preserve">№ </w:t>
            </w:r>
            <w:proofErr w:type="gramStart"/>
            <w:r w:rsidRPr="00883874">
              <w:rPr>
                <w:rFonts w:ascii="Times New Roman" w:eastAsia="Times New Roman" w:hAnsi="Times New Roman" w:cs="Times New Roman"/>
                <w:b/>
                <w:bCs/>
                <w:sz w:val="28"/>
                <w:szCs w:val="28"/>
                <w:lang w:eastAsia="ru-RU"/>
              </w:rPr>
              <w:t>п</w:t>
            </w:r>
            <w:proofErr w:type="gramEnd"/>
            <w:r w:rsidRPr="00883874">
              <w:rPr>
                <w:rFonts w:ascii="Times New Roman" w:eastAsia="Times New Roman" w:hAnsi="Times New Roman" w:cs="Times New Roman"/>
                <w:b/>
                <w:bCs/>
                <w:sz w:val="28"/>
                <w:szCs w:val="28"/>
                <w:lang w:eastAsia="ru-RU"/>
              </w:rPr>
              <w:t>/п</w:t>
            </w:r>
          </w:p>
        </w:tc>
        <w:tc>
          <w:tcPr>
            <w:tcW w:w="4318"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Объединение</w:t>
            </w:r>
          </w:p>
        </w:tc>
        <w:tc>
          <w:tcPr>
            <w:tcW w:w="1386"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Класс</w:t>
            </w:r>
          </w:p>
        </w:tc>
        <w:tc>
          <w:tcPr>
            <w:tcW w:w="1637"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Количество часов в неделю</w:t>
            </w:r>
          </w:p>
        </w:tc>
        <w:tc>
          <w:tcPr>
            <w:tcW w:w="2389"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Руководитель</w:t>
            </w:r>
          </w:p>
        </w:tc>
      </w:tr>
      <w:tr w:rsidR="00D644C6" w:rsidRPr="00883874" w:rsidTr="00D644C6">
        <w:trPr>
          <w:tblHeader/>
        </w:trPr>
        <w:tc>
          <w:tcPr>
            <w:tcW w:w="1067"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 xml:space="preserve">№ </w:t>
            </w:r>
            <w:proofErr w:type="gramStart"/>
            <w:r w:rsidRPr="00883874">
              <w:rPr>
                <w:rFonts w:ascii="Times New Roman" w:eastAsia="Times New Roman" w:hAnsi="Times New Roman" w:cs="Times New Roman"/>
                <w:b/>
                <w:bCs/>
                <w:sz w:val="28"/>
                <w:szCs w:val="28"/>
                <w:lang w:eastAsia="ru-RU"/>
              </w:rPr>
              <w:t>п</w:t>
            </w:r>
            <w:proofErr w:type="gramEnd"/>
            <w:r w:rsidRPr="00883874">
              <w:rPr>
                <w:rFonts w:ascii="Times New Roman" w:eastAsia="Times New Roman" w:hAnsi="Times New Roman" w:cs="Times New Roman"/>
                <w:b/>
                <w:bCs/>
                <w:sz w:val="28"/>
                <w:szCs w:val="28"/>
                <w:lang w:eastAsia="ru-RU"/>
              </w:rPr>
              <w:t>/п</w:t>
            </w:r>
          </w:p>
        </w:tc>
        <w:tc>
          <w:tcPr>
            <w:tcW w:w="431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Объединение</w:t>
            </w:r>
          </w:p>
        </w:tc>
        <w:tc>
          <w:tcPr>
            <w:tcW w:w="138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Класс</w:t>
            </w:r>
          </w:p>
        </w:tc>
        <w:tc>
          <w:tcPr>
            <w:tcW w:w="1637"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Количество часов в неделю</w:t>
            </w:r>
          </w:p>
        </w:tc>
        <w:tc>
          <w:tcPr>
            <w:tcW w:w="238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Руководитель</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Инвариантный компонент</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Школьное ученическое самоуправление «Республика»</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10–11</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5</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proofErr w:type="spellStart"/>
            <w:r w:rsidRPr="00883874">
              <w:rPr>
                <w:rFonts w:ascii="Times New Roman" w:eastAsia="Times New Roman" w:hAnsi="Times New Roman" w:cs="Times New Roman"/>
                <w:sz w:val="28"/>
                <w:szCs w:val="28"/>
                <w:lang w:eastAsia="ru-RU"/>
              </w:rPr>
              <w:t>Афонина</w:t>
            </w:r>
            <w:proofErr w:type="spellEnd"/>
            <w:r w:rsidRPr="00883874">
              <w:rPr>
                <w:rFonts w:ascii="Times New Roman" w:eastAsia="Times New Roman" w:hAnsi="Times New Roman" w:cs="Times New Roman"/>
                <w:sz w:val="28"/>
                <w:szCs w:val="28"/>
                <w:lang w:eastAsia="ru-RU"/>
              </w:rPr>
              <w:t xml:space="preserve"> Н.М.</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2</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Волонтерский отряд «Альтаир»</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10–11</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5</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Нефедова А.А.</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3</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Учебные собрания по проблемам организации учебного процесса</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10–11</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Классные руководители</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4</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Спортивный клуб «Вымпел»</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10–11</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5</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Сумароков В.А.</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Вариативный компонент</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proofErr w:type="gramStart"/>
            <w:r w:rsidRPr="00883874">
              <w:rPr>
                <w:rFonts w:ascii="Times New Roman" w:eastAsia="Times New Roman" w:hAnsi="Times New Roman" w:cs="Times New Roman"/>
                <w:sz w:val="28"/>
                <w:szCs w:val="28"/>
                <w:lang w:eastAsia="ru-RU"/>
              </w:rPr>
              <w:t>Естественно-научный</w:t>
            </w:r>
            <w:proofErr w:type="gramEnd"/>
            <w:r w:rsidRPr="00883874">
              <w:rPr>
                <w:rFonts w:ascii="Times New Roman" w:eastAsia="Times New Roman" w:hAnsi="Times New Roman" w:cs="Times New Roman"/>
                <w:sz w:val="28"/>
                <w:szCs w:val="28"/>
                <w:lang w:eastAsia="ru-RU"/>
              </w:rPr>
              <w:t xml:space="preserve"> профиль</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Клуб «Мы – исследователи»</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Мишин А.В.</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2</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Исследовательская экспедиция «Озера родного края»</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0,5</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Волкова А.В.</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Гуманитарный профиль</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bl>
    <w:p w:rsidR="00D644C6" w:rsidRPr="00883874" w:rsidRDefault="00D644C6" w:rsidP="00D644C6">
      <w:pPr>
        <w:shd w:val="clear" w:color="auto" w:fill="FCF3ED"/>
        <w:spacing w:line="420" w:lineRule="atLeast"/>
        <w:jc w:val="center"/>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План реализации курсов внеурочной деятельности по выбору обучающихся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11"/>
        <w:gridCol w:w="3552"/>
        <w:gridCol w:w="1192"/>
        <w:gridCol w:w="1647"/>
        <w:gridCol w:w="2203"/>
      </w:tblGrid>
      <w:tr w:rsidR="00D644C6" w:rsidRPr="00883874" w:rsidTr="00D644C6">
        <w:trPr>
          <w:tblHeader/>
        </w:trPr>
        <w:tc>
          <w:tcPr>
            <w:tcW w:w="1067"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 xml:space="preserve">№ </w:t>
            </w:r>
            <w:proofErr w:type="gramStart"/>
            <w:r w:rsidRPr="00883874">
              <w:rPr>
                <w:rFonts w:ascii="Times New Roman" w:eastAsia="Times New Roman" w:hAnsi="Times New Roman" w:cs="Times New Roman"/>
                <w:b/>
                <w:bCs/>
                <w:sz w:val="28"/>
                <w:szCs w:val="28"/>
                <w:lang w:eastAsia="ru-RU"/>
              </w:rPr>
              <w:t>п</w:t>
            </w:r>
            <w:proofErr w:type="gramEnd"/>
            <w:r w:rsidRPr="00883874">
              <w:rPr>
                <w:rFonts w:ascii="Times New Roman" w:eastAsia="Times New Roman" w:hAnsi="Times New Roman" w:cs="Times New Roman"/>
                <w:b/>
                <w:bCs/>
                <w:sz w:val="28"/>
                <w:szCs w:val="28"/>
                <w:lang w:eastAsia="ru-RU"/>
              </w:rPr>
              <w:t>/п</w:t>
            </w:r>
          </w:p>
        </w:tc>
        <w:tc>
          <w:tcPr>
            <w:tcW w:w="4318"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Объединение</w:t>
            </w:r>
          </w:p>
        </w:tc>
        <w:tc>
          <w:tcPr>
            <w:tcW w:w="1386"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Класс</w:t>
            </w:r>
          </w:p>
        </w:tc>
        <w:tc>
          <w:tcPr>
            <w:tcW w:w="1637"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Количество часов в неделю</w:t>
            </w:r>
          </w:p>
        </w:tc>
        <w:tc>
          <w:tcPr>
            <w:tcW w:w="2389" w:type="dxa"/>
            <w:tcBorders>
              <w:top w:val="single" w:sz="6" w:space="0" w:color="DFE4F2"/>
              <w:left w:val="single" w:sz="6" w:space="0" w:color="DFE4F2"/>
              <w:bottom w:val="single" w:sz="6" w:space="0" w:color="DFE4F2"/>
              <w:right w:val="single" w:sz="6" w:space="0" w:color="DFE4F2"/>
            </w:tcBorders>
            <w:shd w:val="clear" w:color="auto" w:fill="FFFFFF"/>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Руководитель</w:t>
            </w:r>
          </w:p>
        </w:tc>
      </w:tr>
      <w:tr w:rsidR="00D644C6" w:rsidRPr="00883874" w:rsidTr="00D644C6">
        <w:trPr>
          <w:tblHeader/>
        </w:trPr>
        <w:tc>
          <w:tcPr>
            <w:tcW w:w="1067"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lastRenderedPageBreak/>
              <w:t xml:space="preserve">№ </w:t>
            </w:r>
            <w:proofErr w:type="gramStart"/>
            <w:r w:rsidRPr="00883874">
              <w:rPr>
                <w:rFonts w:ascii="Times New Roman" w:eastAsia="Times New Roman" w:hAnsi="Times New Roman" w:cs="Times New Roman"/>
                <w:b/>
                <w:bCs/>
                <w:sz w:val="28"/>
                <w:szCs w:val="28"/>
                <w:lang w:eastAsia="ru-RU"/>
              </w:rPr>
              <w:t>п</w:t>
            </w:r>
            <w:proofErr w:type="gramEnd"/>
            <w:r w:rsidRPr="00883874">
              <w:rPr>
                <w:rFonts w:ascii="Times New Roman" w:eastAsia="Times New Roman" w:hAnsi="Times New Roman" w:cs="Times New Roman"/>
                <w:b/>
                <w:bCs/>
                <w:sz w:val="28"/>
                <w:szCs w:val="28"/>
                <w:lang w:eastAsia="ru-RU"/>
              </w:rPr>
              <w:t>/п</w:t>
            </w:r>
          </w:p>
        </w:tc>
        <w:tc>
          <w:tcPr>
            <w:tcW w:w="4318"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Объединение</w:t>
            </w:r>
          </w:p>
        </w:tc>
        <w:tc>
          <w:tcPr>
            <w:tcW w:w="1386"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Класс</w:t>
            </w:r>
          </w:p>
        </w:tc>
        <w:tc>
          <w:tcPr>
            <w:tcW w:w="1637"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Количество часов в неделю</w:t>
            </w:r>
          </w:p>
        </w:tc>
        <w:tc>
          <w:tcPr>
            <w:tcW w:w="2389" w:type="dxa"/>
            <w:tcBorders>
              <w:top w:val="single" w:sz="6" w:space="0" w:color="DFE4F2"/>
              <w:left w:val="single" w:sz="6" w:space="0" w:color="DFE4F2"/>
              <w:bottom w:val="single" w:sz="6" w:space="0" w:color="DFE4F2"/>
              <w:right w:val="single" w:sz="6" w:space="0" w:color="DFE4F2"/>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b/>
                <w:bCs/>
                <w:sz w:val="28"/>
                <w:szCs w:val="28"/>
                <w:lang w:eastAsia="ru-RU"/>
              </w:rPr>
            </w:pPr>
            <w:r w:rsidRPr="00883874">
              <w:rPr>
                <w:rFonts w:ascii="Times New Roman" w:eastAsia="Times New Roman" w:hAnsi="Times New Roman" w:cs="Times New Roman"/>
                <w:b/>
                <w:bCs/>
                <w:sz w:val="28"/>
                <w:szCs w:val="28"/>
                <w:lang w:eastAsia="ru-RU"/>
              </w:rPr>
              <w:t>Руководитель</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proofErr w:type="gramStart"/>
            <w:r w:rsidRPr="00883874">
              <w:rPr>
                <w:rFonts w:ascii="Times New Roman" w:eastAsia="Times New Roman" w:hAnsi="Times New Roman" w:cs="Times New Roman"/>
                <w:sz w:val="28"/>
                <w:szCs w:val="28"/>
                <w:lang w:eastAsia="ru-RU"/>
              </w:rPr>
              <w:t>Естественно-научный</w:t>
            </w:r>
            <w:proofErr w:type="gramEnd"/>
            <w:r w:rsidRPr="00883874">
              <w:rPr>
                <w:rFonts w:ascii="Times New Roman" w:eastAsia="Times New Roman" w:hAnsi="Times New Roman" w:cs="Times New Roman"/>
                <w:sz w:val="28"/>
                <w:szCs w:val="28"/>
                <w:lang w:eastAsia="ru-RU"/>
              </w:rPr>
              <w:t xml:space="preserve"> профиль</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Прикладные биотехнологии</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Мишина В.В.</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2</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Основы медицинских знаний</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proofErr w:type="spellStart"/>
            <w:r w:rsidRPr="00883874">
              <w:rPr>
                <w:rFonts w:ascii="Times New Roman" w:eastAsia="Times New Roman" w:hAnsi="Times New Roman" w:cs="Times New Roman"/>
                <w:sz w:val="28"/>
                <w:szCs w:val="28"/>
                <w:lang w:eastAsia="ru-RU"/>
              </w:rPr>
              <w:t>Кузубова</w:t>
            </w:r>
            <w:proofErr w:type="spellEnd"/>
            <w:r w:rsidRPr="00883874">
              <w:rPr>
                <w:rFonts w:ascii="Times New Roman" w:eastAsia="Times New Roman" w:hAnsi="Times New Roman" w:cs="Times New Roman"/>
                <w:sz w:val="28"/>
                <w:szCs w:val="28"/>
                <w:lang w:eastAsia="ru-RU"/>
              </w:rPr>
              <w:t xml:space="preserve"> М.А.</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Гуманитарный профиль</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Психолингвистика</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Антипова К.А.</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2</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Музеи мира</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10</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1</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Быкова М.И.</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r w:rsidR="00D644C6" w:rsidRPr="00883874" w:rsidTr="00D644C6">
        <w:tc>
          <w:tcPr>
            <w:tcW w:w="10796"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Технологический профиль</w:t>
            </w:r>
          </w:p>
        </w:tc>
      </w:tr>
      <w:tr w:rsidR="00D644C6" w:rsidRPr="00883874" w:rsidTr="00D644C6">
        <w:tc>
          <w:tcPr>
            <w:tcW w:w="106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4318"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386"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1637"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c>
          <w:tcPr>
            <w:tcW w:w="2389"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5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&lt;...&gt;</w:t>
            </w:r>
          </w:p>
        </w:tc>
      </w:tr>
    </w:tbl>
    <w:p w:rsidR="00D644C6" w:rsidRPr="00883874" w:rsidRDefault="00D644C6" w:rsidP="00D644C6">
      <w:pPr>
        <w:shd w:val="clear" w:color="auto" w:fill="FCF3ED"/>
        <w:spacing w:after="180" w:line="420" w:lineRule="atLeast"/>
        <w:jc w:val="center"/>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Календарный план реализации внеурочной деятельности</w:t>
      </w:r>
    </w:p>
    <w:p w:rsidR="00D644C6" w:rsidRPr="00883874" w:rsidRDefault="00D644C6" w:rsidP="00D644C6">
      <w:pPr>
        <w:shd w:val="clear" w:color="auto" w:fill="FCF3ED"/>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Гуманитарный профиль</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06"/>
        <w:gridCol w:w="69"/>
        <w:gridCol w:w="1386"/>
        <w:gridCol w:w="69"/>
        <w:gridCol w:w="161"/>
        <w:gridCol w:w="884"/>
        <w:gridCol w:w="1519"/>
        <w:gridCol w:w="407"/>
        <w:gridCol w:w="1453"/>
        <w:gridCol w:w="188"/>
        <w:gridCol w:w="1179"/>
        <w:gridCol w:w="1384"/>
      </w:tblGrid>
      <w:tr w:rsidR="00D644C6" w:rsidRPr="00883874" w:rsidTr="00D644C6">
        <w:trPr>
          <w:jc w:val="center"/>
        </w:trPr>
        <w:tc>
          <w:tcPr>
            <w:tcW w:w="10680" w:type="dxa"/>
            <w:gridSpan w:val="1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10-й класс</w:t>
            </w:r>
          </w:p>
        </w:tc>
      </w:tr>
      <w:tr w:rsidR="00D644C6" w:rsidRPr="00883874" w:rsidTr="00D644C6">
        <w:trPr>
          <w:jc w:val="center"/>
        </w:trPr>
        <w:tc>
          <w:tcPr>
            <w:tcW w:w="10680" w:type="dxa"/>
            <w:gridSpan w:val="1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Направления внеурочной деятельности по ФГОС среднего общего образования</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Месяц</w:t>
            </w:r>
          </w:p>
        </w:tc>
        <w:tc>
          <w:tcPr>
            <w:tcW w:w="14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Духовно-нравственное</w:t>
            </w:r>
          </w:p>
        </w:tc>
        <w:tc>
          <w:tcPr>
            <w:tcW w:w="123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Социальное</w:t>
            </w:r>
          </w:p>
        </w:tc>
        <w:tc>
          <w:tcPr>
            <w:tcW w:w="23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proofErr w:type="spellStart"/>
            <w:r w:rsidRPr="00883874">
              <w:rPr>
                <w:rFonts w:ascii="Times New Roman" w:eastAsia="Times New Roman" w:hAnsi="Times New Roman" w:cs="Times New Roman"/>
                <w:b/>
                <w:bCs/>
                <w:sz w:val="28"/>
                <w:szCs w:val="28"/>
                <w:lang w:eastAsia="ru-RU"/>
              </w:rPr>
              <w:t>Общеинтеллектуальное</w:t>
            </w:r>
            <w:proofErr w:type="spellEnd"/>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Спортивно-оздоровительное</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Общекультурное</w:t>
            </w:r>
          </w:p>
        </w:tc>
      </w:tr>
      <w:tr w:rsidR="00D644C6" w:rsidRPr="00883874" w:rsidTr="00D644C6">
        <w:trPr>
          <w:jc w:val="center"/>
        </w:trPr>
        <w:tc>
          <w:tcPr>
            <w:tcW w:w="10680" w:type="dxa"/>
            <w:gridSpan w:val="1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12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Инвариантный компонент</w:t>
            </w:r>
          </w:p>
          <w:p w:rsidR="00D644C6" w:rsidRPr="00883874" w:rsidRDefault="00D644C6" w:rsidP="00D644C6">
            <w:pPr>
              <w:numPr>
                <w:ilvl w:val="0"/>
                <w:numId w:val="13"/>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«Школьное ученическое самоуправление «Республика» – 34 часа.</w:t>
            </w:r>
          </w:p>
          <w:p w:rsidR="00D644C6" w:rsidRPr="00883874" w:rsidRDefault="00D644C6" w:rsidP="00D644C6">
            <w:pPr>
              <w:numPr>
                <w:ilvl w:val="0"/>
                <w:numId w:val="13"/>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Волонтерский отряд «Альтаир» – 34 часа.</w:t>
            </w:r>
          </w:p>
          <w:p w:rsidR="00D644C6" w:rsidRPr="00883874" w:rsidRDefault="00D644C6" w:rsidP="00D644C6">
            <w:pPr>
              <w:numPr>
                <w:ilvl w:val="0"/>
                <w:numId w:val="13"/>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Учебные собрания по проблемам организации учебного процесса – 34 часа</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Сентябрь</w:t>
            </w:r>
          </w:p>
        </w:tc>
        <w:tc>
          <w:tcPr>
            <w:tcW w:w="172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Участие в городском фестивале «Золотая осень»: организация </w:t>
            </w:r>
            <w:r w:rsidRPr="00883874">
              <w:rPr>
                <w:rFonts w:ascii="Times New Roman" w:eastAsia="Times New Roman" w:hAnsi="Times New Roman" w:cs="Times New Roman"/>
                <w:sz w:val="28"/>
                <w:szCs w:val="28"/>
                <w:lang w:eastAsia="ru-RU"/>
              </w:rPr>
              <w:lastRenderedPageBreak/>
              <w:t>виртуальной галереи иллюстраций к произведениям русских поэтов</w:t>
            </w:r>
          </w:p>
        </w:tc>
        <w:tc>
          <w:tcPr>
            <w:tcW w:w="2610"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Классный час «Как организовано обучение в профильном классе: ваши права и обязанности»</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Информационно-просветительская встреча «Культура здоровья: </w:t>
            </w:r>
            <w:r w:rsidRPr="00883874">
              <w:rPr>
                <w:rFonts w:ascii="Times New Roman" w:eastAsia="Times New Roman" w:hAnsi="Times New Roman" w:cs="Times New Roman"/>
                <w:sz w:val="28"/>
                <w:szCs w:val="28"/>
                <w:lang w:eastAsia="ru-RU"/>
              </w:rPr>
              <w:lastRenderedPageBreak/>
              <w:t>как выбрать свою программу»</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Участие в общешкольном празднике «День знаний»: </w:t>
            </w:r>
            <w:proofErr w:type="spellStart"/>
            <w:r w:rsidRPr="00883874">
              <w:rPr>
                <w:rFonts w:ascii="Times New Roman" w:eastAsia="Times New Roman" w:hAnsi="Times New Roman" w:cs="Times New Roman"/>
                <w:sz w:val="28"/>
                <w:szCs w:val="28"/>
                <w:lang w:eastAsia="ru-RU"/>
              </w:rPr>
              <w:t>промопоздравление</w:t>
            </w:r>
            <w:proofErr w:type="spellEnd"/>
            <w:r w:rsidRPr="00883874">
              <w:rPr>
                <w:rFonts w:ascii="Times New Roman" w:eastAsia="Times New Roman" w:hAnsi="Times New Roman" w:cs="Times New Roman"/>
                <w:sz w:val="28"/>
                <w:szCs w:val="28"/>
                <w:lang w:eastAsia="ru-RU"/>
              </w:rPr>
              <w:t xml:space="preserve"> </w:t>
            </w:r>
            <w:proofErr w:type="gramStart"/>
            <w:r w:rsidRPr="00883874">
              <w:rPr>
                <w:rFonts w:ascii="Times New Roman" w:eastAsia="Times New Roman" w:hAnsi="Times New Roman" w:cs="Times New Roman"/>
                <w:sz w:val="28"/>
                <w:szCs w:val="28"/>
                <w:lang w:eastAsia="ru-RU"/>
              </w:rPr>
              <w:t>для</w:t>
            </w:r>
            <w:proofErr w:type="gramEnd"/>
            <w:r w:rsidRPr="00883874">
              <w:rPr>
                <w:rFonts w:ascii="Times New Roman" w:eastAsia="Times New Roman" w:hAnsi="Times New Roman" w:cs="Times New Roman"/>
                <w:sz w:val="28"/>
                <w:szCs w:val="28"/>
                <w:lang w:eastAsia="ru-RU"/>
              </w:rPr>
              <w:t xml:space="preserve"> увлеченных гуманитарным </w:t>
            </w:r>
            <w:r w:rsidRPr="00883874">
              <w:rPr>
                <w:rFonts w:ascii="Times New Roman" w:eastAsia="Times New Roman" w:hAnsi="Times New Roman" w:cs="Times New Roman"/>
                <w:sz w:val="28"/>
                <w:szCs w:val="28"/>
                <w:lang w:eastAsia="ru-RU"/>
              </w:rPr>
              <w:lastRenderedPageBreak/>
              <w:t>знанием</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Октябрь</w:t>
            </w:r>
          </w:p>
        </w:tc>
        <w:tc>
          <w:tcPr>
            <w:tcW w:w="202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Совместное с родителями собрание «</w:t>
            </w:r>
            <w:proofErr w:type="spellStart"/>
            <w:r w:rsidRPr="00883874">
              <w:rPr>
                <w:rFonts w:ascii="Times New Roman" w:eastAsia="Times New Roman" w:hAnsi="Times New Roman" w:cs="Times New Roman"/>
                <w:sz w:val="28"/>
                <w:szCs w:val="28"/>
                <w:lang w:eastAsia="ru-RU"/>
              </w:rPr>
              <w:t>Тьюторство</w:t>
            </w:r>
            <w:proofErr w:type="spellEnd"/>
            <w:r w:rsidRPr="00883874">
              <w:rPr>
                <w:rFonts w:ascii="Times New Roman" w:eastAsia="Times New Roman" w:hAnsi="Times New Roman" w:cs="Times New Roman"/>
                <w:sz w:val="28"/>
                <w:szCs w:val="28"/>
                <w:lang w:eastAsia="ru-RU"/>
              </w:rPr>
              <w:t xml:space="preserve"> образовательных ситуаций»: презентация учебного содержания гуманитарного профиля с анонсом школьных и внешкольных ресурсов</w:t>
            </w:r>
          </w:p>
        </w:tc>
        <w:tc>
          <w:tcPr>
            <w:tcW w:w="23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Предпрофессиональная диагностика при участии представителей регионального центра профориентации</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Сбор информации о занятости обучающихся в спортивных секциях, регулярности занятий физической культурой</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Волонтерские пробы «Сагитируй на участие в акции "Чистый город"»</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Ноябрь</w:t>
            </w:r>
          </w:p>
        </w:tc>
        <w:tc>
          <w:tcPr>
            <w:tcW w:w="172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Экскурсия в Музей толерантности. Беседа-дискуссия на тему «Национальная идентичность в эпоху глобализации»</w:t>
            </w:r>
          </w:p>
        </w:tc>
        <w:tc>
          <w:tcPr>
            <w:tcW w:w="2610"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Организация Праздника посвящения в начинающие исследователи (Праздник с Малой академией наук)</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«Навыки оценки и управления собственным функциональным состоянием»</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Выставка фоторабот «Учимся вместе». Блок «</w:t>
            </w:r>
            <w:proofErr w:type="gramStart"/>
            <w:r w:rsidRPr="00883874">
              <w:rPr>
                <w:rFonts w:ascii="Times New Roman" w:eastAsia="Times New Roman" w:hAnsi="Times New Roman" w:cs="Times New Roman"/>
                <w:sz w:val="28"/>
                <w:szCs w:val="28"/>
                <w:lang w:eastAsia="ru-RU"/>
              </w:rPr>
              <w:t>Вдохновленные</w:t>
            </w:r>
            <w:proofErr w:type="gramEnd"/>
            <w:r w:rsidRPr="00883874">
              <w:rPr>
                <w:rFonts w:ascii="Times New Roman" w:eastAsia="Times New Roman" w:hAnsi="Times New Roman" w:cs="Times New Roman"/>
                <w:sz w:val="28"/>
                <w:szCs w:val="28"/>
                <w:lang w:eastAsia="ru-RU"/>
              </w:rPr>
              <w:t xml:space="preserve"> книгой»</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Декабрь</w:t>
            </w:r>
          </w:p>
        </w:tc>
        <w:tc>
          <w:tcPr>
            <w:tcW w:w="172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Участие в благотворительной акции «Добрый новогодний </w:t>
            </w:r>
            <w:r w:rsidRPr="00883874">
              <w:rPr>
                <w:rFonts w:ascii="Times New Roman" w:eastAsia="Times New Roman" w:hAnsi="Times New Roman" w:cs="Times New Roman"/>
                <w:sz w:val="28"/>
                <w:szCs w:val="28"/>
                <w:lang w:eastAsia="ru-RU"/>
              </w:rPr>
              <w:lastRenderedPageBreak/>
              <w:t>подарок»</w:t>
            </w:r>
          </w:p>
        </w:tc>
        <w:tc>
          <w:tcPr>
            <w:tcW w:w="2610"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Классный час «Коммуникация и кооперация в информационном обществе»</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Участие в общешкольном празднике «Новогодняя сказка»: оформление зала, подготовка </w:t>
            </w:r>
            <w:r w:rsidRPr="00883874">
              <w:rPr>
                <w:rFonts w:ascii="Times New Roman" w:eastAsia="Times New Roman" w:hAnsi="Times New Roman" w:cs="Times New Roman"/>
                <w:sz w:val="28"/>
                <w:szCs w:val="28"/>
                <w:lang w:eastAsia="ru-RU"/>
              </w:rPr>
              <w:lastRenderedPageBreak/>
              <w:t>декораций</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Январь</w:t>
            </w:r>
          </w:p>
        </w:tc>
        <w:tc>
          <w:tcPr>
            <w:tcW w:w="202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Просветительский семинар на базе городской библиотеки «</w:t>
            </w:r>
            <w:proofErr w:type="spellStart"/>
            <w:r w:rsidRPr="00883874">
              <w:rPr>
                <w:rFonts w:ascii="Times New Roman" w:eastAsia="Times New Roman" w:hAnsi="Times New Roman" w:cs="Times New Roman"/>
                <w:sz w:val="28"/>
                <w:szCs w:val="28"/>
                <w:lang w:eastAsia="ru-RU"/>
              </w:rPr>
              <w:t>Метапсихология</w:t>
            </w:r>
            <w:proofErr w:type="spellEnd"/>
            <w:r w:rsidRPr="00883874">
              <w:rPr>
                <w:rFonts w:ascii="Times New Roman" w:eastAsia="Times New Roman" w:hAnsi="Times New Roman" w:cs="Times New Roman"/>
                <w:sz w:val="28"/>
                <w:szCs w:val="28"/>
                <w:lang w:eastAsia="ru-RU"/>
              </w:rPr>
              <w:t xml:space="preserve"> успеха» (10–11-е классы)</w:t>
            </w:r>
          </w:p>
        </w:tc>
        <w:tc>
          <w:tcPr>
            <w:tcW w:w="23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«Первые достижения по выбранному профилю»</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общешкольной эстафете «Зимние рекорды»</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proofErr w:type="spellStart"/>
            <w:r w:rsidRPr="00883874">
              <w:rPr>
                <w:rFonts w:ascii="Times New Roman" w:eastAsia="Times New Roman" w:hAnsi="Times New Roman" w:cs="Times New Roman"/>
                <w:sz w:val="28"/>
                <w:szCs w:val="28"/>
                <w:lang w:eastAsia="ru-RU"/>
              </w:rPr>
              <w:t>Модерация</w:t>
            </w:r>
            <w:proofErr w:type="spellEnd"/>
            <w:r w:rsidRPr="00883874">
              <w:rPr>
                <w:rFonts w:ascii="Times New Roman" w:eastAsia="Times New Roman" w:hAnsi="Times New Roman" w:cs="Times New Roman"/>
                <w:sz w:val="28"/>
                <w:szCs w:val="28"/>
                <w:lang w:eastAsia="ru-RU"/>
              </w:rPr>
              <w:t>-погружение в профессии гуманитарного цикла с приглашением практикующих психологов, юристов, лингвистов</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Февраль</w:t>
            </w:r>
          </w:p>
        </w:tc>
        <w:tc>
          <w:tcPr>
            <w:tcW w:w="202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Беседа «Отечество и гражданственность» с приглашением выпускников, отдавших долг Родине (10–11-е классы)</w:t>
            </w:r>
          </w:p>
        </w:tc>
        <w:tc>
          <w:tcPr>
            <w:tcW w:w="23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Акция «Великие слова»: ежедневно обновляемый стенд с изречениями о человеке</w:t>
            </w:r>
          </w:p>
        </w:tc>
        <w:tc>
          <w:tcPr>
            <w:tcW w:w="4425" w:type="dxa"/>
            <w:gridSpan w:val="4"/>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«Опасно! Вредная информация!» (как защититься от информации, наносящей вред здоровью и психическому развитию)</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Март</w:t>
            </w:r>
          </w:p>
        </w:tc>
        <w:tc>
          <w:tcPr>
            <w:tcW w:w="172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Конкурс эссе «Образ матери в современной музыке»</w:t>
            </w:r>
          </w:p>
        </w:tc>
        <w:tc>
          <w:tcPr>
            <w:tcW w:w="2610"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«Взрослые ценности»</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Участие в общегородском празднике «Масленица»: подготовка анонсов и </w:t>
            </w:r>
            <w:proofErr w:type="spellStart"/>
            <w:r w:rsidRPr="00883874">
              <w:rPr>
                <w:rFonts w:ascii="Times New Roman" w:eastAsia="Times New Roman" w:hAnsi="Times New Roman" w:cs="Times New Roman"/>
                <w:sz w:val="28"/>
                <w:szCs w:val="28"/>
                <w:lang w:eastAsia="ru-RU"/>
              </w:rPr>
              <w:t>пострелизов</w:t>
            </w:r>
            <w:proofErr w:type="spellEnd"/>
            <w:r w:rsidRPr="00883874">
              <w:rPr>
                <w:rFonts w:ascii="Times New Roman" w:eastAsia="Times New Roman" w:hAnsi="Times New Roman" w:cs="Times New Roman"/>
                <w:sz w:val="28"/>
                <w:szCs w:val="28"/>
                <w:lang w:eastAsia="ru-RU"/>
              </w:rPr>
              <w:t xml:space="preserve"> для СМИ и размещения в социальных сетях</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Консультации с заместителем директора по освоению индивидуальных учебных планов</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Апрель</w:t>
            </w:r>
          </w:p>
        </w:tc>
        <w:tc>
          <w:tcPr>
            <w:tcW w:w="202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proofErr w:type="gramStart"/>
            <w:r w:rsidRPr="00883874">
              <w:rPr>
                <w:rFonts w:ascii="Times New Roman" w:eastAsia="Times New Roman" w:hAnsi="Times New Roman" w:cs="Times New Roman"/>
                <w:sz w:val="28"/>
                <w:szCs w:val="28"/>
                <w:lang w:eastAsia="ru-RU"/>
              </w:rPr>
              <w:t>Виртуальный</w:t>
            </w:r>
            <w:proofErr w:type="gramEnd"/>
            <w:r w:rsidRPr="00883874">
              <w:rPr>
                <w:rFonts w:ascii="Times New Roman" w:eastAsia="Times New Roman" w:hAnsi="Times New Roman" w:cs="Times New Roman"/>
                <w:sz w:val="28"/>
                <w:szCs w:val="28"/>
                <w:lang w:eastAsia="ru-RU"/>
              </w:rPr>
              <w:t xml:space="preserve"> </w:t>
            </w:r>
            <w:proofErr w:type="spellStart"/>
            <w:r w:rsidRPr="00883874">
              <w:rPr>
                <w:rFonts w:ascii="Times New Roman" w:eastAsia="Times New Roman" w:hAnsi="Times New Roman" w:cs="Times New Roman"/>
                <w:sz w:val="28"/>
                <w:szCs w:val="28"/>
                <w:lang w:eastAsia="ru-RU"/>
              </w:rPr>
              <w:t>флешмоб</w:t>
            </w:r>
            <w:proofErr w:type="spellEnd"/>
            <w:r w:rsidRPr="00883874">
              <w:rPr>
                <w:rFonts w:ascii="Times New Roman" w:eastAsia="Times New Roman" w:hAnsi="Times New Roman" w:cs="Times New Roman"/>
                <w:sz w:val="28"/>
                <w:szCs w:val="28"/>
                <w:lang w:eastAsia="ru-RU"/>
              </w:rPr>
              <w:t xml:space="preserve"> «Строим наше будущее» (презентация результатов группового проекта с участием сверстников из всех регионов России)</w:t>
            </w:r>
          </w:p>
        </w:tc>
        <w:tc>
          <w:tcPr>
            <w:tcW w:w="231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«Дела и слава: итоги участия в ученических сообществах»</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«Весеннем марафоне здоровья»: подготовка команды по спортивному ориентиров</w:t>
            </w:r>
            <w:r w:rsidRPr="00883874">
              <w:rPr>
                <w:rFonts w:ascii="Times New Roman" w:eastAsia="Times New Roman" w:hAnsi="Times New Roman" w:cs="Times New Roman"/>
                <w:sz w:val="28"/>
                <w:szCs w:val="28"/>
                <w:lang w:eastAsia="ru-RU"/>
              </w:rPr>
              <w:lastRenderedPageBreak/>
              <w:t>анию</w:t>
            </w:r>
          </w:p>
        </w:tc>
        <w:tc>
          <w:tcPr>
            <w:tcW w:w="220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Диагностика «4К»: коммуникация, кооперация, креативность, критическое мышление</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Май</w:t>
            </w:r>
          </w:p>
        </w:tc>
        <w:tc>
          <w:tcPr>
            <w:tcW w:w="172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Организация и проведение акции «Помощь ветеранам»</w:t>
            </w:r>
          </w:p>
        </w:tc>
        <w:tc>
          <w:tcPr>
            <w:tcW w:w="3480"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«Результаты года: поддержим позитивную динамику»</w:t>
            </w:r>
          </w:p>
        </w:tc>
        <w:tc>
          <w:tcPr>
            <w:tcW w:w="175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w:t>
            </w:r>
          </w:p>
        </w:tc>
        <w:tc>
          <w:tcPr>
            <w:tcW w:w="252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празднике последнего звонка: оформление зала, организация поздравления выпускников</w:t>
            </w:r>
          </w:p>
        </w:tc>
      </w:tr>
      <w:tr w:rsidR="00D644C6" w:rsidRPr="00883874" w:rsidTr="00D644C6">
        <w:trPr>
          <w:jc w:val="center"/>
        </w:trPr>
        <w:tc>
          <w:tcPr>
            <w:tcW w:w="109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Июнь</w:t>
            </w:r>
          </w:p>
        </w:tc>
        <w:tc>
          <w:tcPr>
            <w:tcW w:w="8925" w:type="dxa"/>
            <w:gridSpan w:val="11"/>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Профильный лагерь. Гуманитарная профильная смена</w:t>
            </w:r>
          </w:p>
        </w:tc>
      </w:tr>
      <w:tr w:rsidR="00D644C6" w:rsidRPr="00883874" w:rsidTr="00D644C6">
        <w:tblPrEx>
          <w:jc w:val="left"/>
        </w:tblPrEx>
        <w:tc>
          <w:tcPr>
            <w:tcW w:w="10680" w:type="dxa"/>
            <w:gridSpan w:val="1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11-й класс</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Месяц</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Духовно-нравственное</w:t>
            </w:r>
          </w:p>
        </w:tc>
        <w:tc>
          <w:tcPr>
            <w:tcW w:w="318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Социальное</w:t>
            </w:r>
          </w:p>
        </w:tc>
        <w:tc>
          <w:tcPr>
            <w:tcW w:w="195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proofErr w:type="spellStart"/>
            <w:r w:rsidRPr="00883874">
              <w:rPr>
                <w:rFonts w:ascii="Times New Roman" w:eastAsia="Times New Roman" w:hAnsi="Times New Roman" w:cs="Times New Roman"/>
                <w:b/>
                <w:bCs/>
                <w:sz w:val="28"/>
                <w:szCs w:val="28"/>
                <w:lang w:eastAsia="ru-RU"/>
              </w:rPr>
              <w:t>Общеинтеллектуальное</w:t>
            </w:r>
            <w:proofErr w:type="spellEnd"/>
          </w:p>
        </w:tc>
        <w:tc>
          <w:tcPr>
            <w:tcW w:w="223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Спортивно-оздоровительное</w:t>
            </w:r>
          </w:p>
        </w:tc>
        <w:tc>
          <w:tcPr>
            <w:tcW w:w="225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jc w:val="center"/>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Общекультурное</w:t>
            </w:r>
          </w:p>
        </w:tc>
      </w:tr>
      <w:tr w:rsidR="00D644C6" w:rsidRPr="00883874" w:rsidTr="00D644C6">
        <w:tblPrEx>
          <w:jc w:val="left"/>
        </w:tblPrEx>
        <w:tc>
          <w:tcPr>
            <w:tcW w:w="10680" w:type="dxa"/>
            <w:gridSpan w:val="1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12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Регулярные внеурочные курсы:</w:t>
            </w:r>
          </w:p>
          <w:p w:rsidR="00D644C6" w:rsidRPr="00883874" w:rsidRDefault="00D644C6" w:rsidP="00D644C6">
            <w:pPr>
              <w:numPr>
                <w:ilvl w:val="0"/>
                <w:numId w:val="14"/>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«Планируем карьеру» – 34 часа.</w:t>
            </w:r>
          </w:p>
          <w:p w:rsidR="00D644C6" w:rsidRPr="00883874" w:rsidRDefault="00D644C6" w:rsidP="00D644C6">
            <w:pPr>
              <w:numPr>
                <w:ilvl w:val="0"/>
                <w:numId w:val="14"/>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«Самообразование на английском» – 34 часа.</w:t>
            </w:r>
          </w:p>
          <w:p w:rsidR="00D644C6" w:rsidRPr="00883874" w:rsidRDefault="00D644C6" w:rsidP="00D644C6">
            <w:pPr>
              <w:numPr>
                <w:ilvl w:val="0"/>
                <w:numId w:val="14"/>
              </w:numPr>
              <w:spacing w:after="0" w:line="255" w:lineRule="atLeast"/>
              <w:ind w:left="0"/>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w:t>
            </w:r>
            <w:proofErr w:type="spellStart"/>
            <w:r w:rsidRPr="00883874">
              <w:rPr>
                <w:rFonts w:ascii="Times New Roman" w:eastAsia="Times New Roman" w:hAnsi="Times New Roman" w:cs="Times New Roman"/>
                <w:sz w:val="28"/>
                <w:szCs w:val="28"/>
                <w:lang w:eastAsia="ru-RU"/>
              </w:rPr>
              <w:t>Самопрезентация</w:t>
            </w:r>
            <w:proofErr w:type="spellEnd"/>
            <w:r w:rsidRPr="00883874">
              <w:rPr>
                <w:rFonts w:ascii="Times New Roman" w:eastAsia="Times New Roman" w:hAnsi="Times New Roman" w:cs="Times New Roman"/>
                <w:sz w:val="28"/>
                <w:szCs w:val="28"/>
                <w:lang w:eastAsia="ru-RU"/>
              </w:rPr>
              <w:t>» – 34 часа</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Сентябрь</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«Риски и ресурсы: где востребованы гуманитарии»</w:t>
            </w:r>
          </w:p>
        </w:tc>
        <w:tc>
          <w:tcPr>
            <w:tcW w:w="388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Вторичная предпрофессиональная диагностика при участии представителей регионального центра профориентации</w:t>
            </w:r>
          </w:p>
        </w:tc>
        <w:tc>
          <w:tcPr>
            <w:tcW w:w="465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 xml:space="preserve">Участие в общешкольном празднике «День знаний»: организация </w:t>
            </w:r>
            <w:proofErr w:type="spellStart"/>
            <w:r w:rsidRPr="00883874">
              <w:rPr>
                <w:rFonts w:ascii="Times New Roman" w:eastAsia="Times New Roman" w:hAnsi="Times New Roman" w:cs="Times New Roman"/>
                <w:sz w:val="28"/>
                <w:szCs w:val="28"/>
                <w:lang w:eastAsia="ru-RU"/>
              </w:rPr>
              <w:t>флешмоба</w:t>
            </w:r>
            <w:proofErr w:type="spellEnd"/>
            <w:r w:rsidRPr="00883874">
              <w:rPr>
                <w:rFonts w:ascii="Times New Roman" w:eastAsia="Times New Roman" w:hAnsi="Times New Roman" w:cs="Times New Roman"/>
                <w:sz w:val="28"/>
                <w:szCs w:val="28"/>
                <w:lang w:eastAsia="ru-RU"/>
              </w:rPr>
              <w:t xml:space="preserve"> «Живая речь»</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Октябрь</w:t>
            </w:r>
          </w:p>
        </w:tc>
        <w:tc>
          <w:tcPr>
            <w:tcW w:w="4200" w:type="dxa"/>
            <w:gridSpan w:val="7"/>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Совместное с родителями собрание «Государственные услуги для абитуриентов»</w:t>
            </w:r>
          </w:p>
        </w:tc>
        <w:tc>
          <w:tcPr>
            <w:tcW w:w="465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Виртуальная экскурсия в мировой опыт молодежного спортивно-оздоровительного движения</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Ноябрь</w:t>
            </w:r>
          </w:p>
        </w:tc>
        <w:tc>
          <w:tcPr>
            <w:tcW w:w="4200" w:type="dxa"/>
            <w:gridSpan w:val="7"/>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Совместный с учителем литературы классный час «Моя концепция добра, красоты и силы» (в преддверии итогового сочинения)</w:t>
            </w:r>
          </w:p>
        </w:tc>
        <w:tc>
          <w:tcPr>
            <w:tcW w:w="465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Практики медитации для гуманитариев</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Декабрь</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благотвор</w:t>
            </w:r>
            <w:r w:rsidRPr="00883874">
              <w:rPr>
                <w:rFonts w:ascii="Times New Roman" w:eastAsia="Times New Roman" w:hAnsi="Times New Roman" w:cs="Times New Roman"/>
                <w:sz w:val="28"/>
                <w:szCs w:val="28"/>
                <w:lang w:eastAsia="ru-RU"/>
              </w:rPr>
              <w:lastRenderedPageBreak/>
              <w:t>ительной акции «Добрый новогодний подарок»</w:t>
            </w:r>
          </w:p>
        </w:tc>
        <w:tc>
          <w:tcPr>
            <w:tcW w:w="388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Классный час «Выходим на </w:t>
            </w:r>
            <w:proofErr w:type="gramStart"/>
            <w:r w:rsidRPr="00883874">
              <w:rPr>
                <w:rFonts w:ascii="Times New Roman" w:eastAsia="Times New Roman" w:hAnsi="Times New Roman" w:cs="Times New Roman"/>
                <w:sz w:val="28"/>
                <w:szCs w:val="28"/>
                <w:lang w:eastAsia="ru-RU"/>
              </w:rPr>
              <w:t>финишную</w:t>
            </w:r>
            <w:proofErr w:type="gramEnd"/>
            <w:r w:rsidRPr="00883874">
              <w:rPr>
                <w:rFonts w:ascii="Times New Roman" w:eastAsia="Times New Roman" w:hAnsi="Times New Roman" w:cs="Times New Roman"/>
                <w:sz w:val="28"/>
                <w:szCs w:val="28"/>
                <w:lang w:eastAsia="ru-RU"/>
              </w:rPr>
              <w:t xml:space="preserve">» (академические итоги </w:t>
            </w:r>
            <w:r w:rsidRPr="00883874">
              <w:rPr>
                <w:rFonts w:ascii="Times New Roman" w:eastAsia="Times New Roman" w:hAnsi="Times New Roman" w:cs="Times New Roman"/>
                <w:sz w:val="28"/>
                <w:szCs w:val="28"/>
                <w:lang w:eastAsia="ru-RU"/>
              </w:rPr>
              <w:lastRenderedPageBreak/>
              <w:t>полугодия)</w:t>
            </w:r>
          </w:p>
        </w:tc>
        <w:tc>
          <w:tcPr>
            <w:tcW w:w="4650"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 xml:space="preserve">Участие в региональной </w:t>
            </w:r>
            <w:r w:rsidRPr="00883874">
              <w:rPr>
                <w:rFonts w:ascii="Times New Roman" w:eastAsia="Times New Roman" w:hAnsi="Times New Roman" w:cs="Times New Roman"/>
                <w:sz w:val="28"/>
                <w:szCs w:val="28"/>
                <w:lang w:eastAsia="ru-RU"/>
              </w:rPr>
              <w:lastRenderedPageBreak/>
              <w:t>олимпиаде школьников «Музеи. Парки. Усадьбы»</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Январь</w:t>
            </w:r>
          </w:p>
        </w:tc>
        <w:tc>
          <w:tcPr>
            <w:tcW w:w="1845"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Просветительский семинар на базе городской библиотеки «</w:t>
            </w:r>
            <w:proofErr w:type="spellStart"/>
            <w:r w:rsidRPr="00883874">
              <w:rPr>
                <w:rFonts w:ascii="Times New Roman" w:eastAsia="Times New Roman" w:hAnsi="Times New Roman" w:cs="Times New Roman"/>
                <w:sz w:val="28"/>
                <w:szCs w:val="28"/>
                <w:lang w:eastAsia="ru-RU"/>
              </w:rPr>
              <w:t>Метапсихология</w:t>
            </w:r>
            <w:proofErr w:type="spellEnd"/>
            <w:r w:rsidRPr="00883874">
              <w:rPr>
                <w:rFonts w:ascii="Times New Roman" w:eastAsia="Times New Roman" w:hAnsi="Times New Roman" w:cs="Times New Roman"/>
                <w:sz w:val="28"/>
                <w:szCs w:val="28"/>
                <w:lang w:eastAsia="ru-RU"/>
              </w:rPr>
              <w:t xml:space="preserve"> успеха» (10–11-е классы)</w:t>
            </w:r>
          </w:p>
        </w:tc>
        <w:tc>
          <w:tcPr>
            <w:tcW w:w="2190" w:type="dxa"/>
            <w:gridSpan w:val="4"/>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городской акции «День без турникета» (посещение Центра психоанализа и консультирования)</w:t>
            </w:r>
          </w:p>
        </w:tc>
        <w:tc>
          <w:tcPr>
            <w:tcW w:w="223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общешкольной эстафете «Зимние рекорды»</w:t>
            </w:r>
          </w:p>
        </w:tc>
        <w:tc>
          <w:tcPr>
            <w:tcW w:w="135"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Индивидуальные консультации с педагогом-психологом</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Февраль</w:t>
            </w:r>
          </w:p>
        </w:tc>
        <w:tc>
          <w:tcPr>
            <w:tcW w:w="1455"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Беседа «Отечество и гражданственность» с приглашением выпускников, отдавших долг Родине (10–11-е классы)</w:t>
            </w:r>
          </w:p>
        </w:tc>
        <w:tc>
          <w:tcPr>
            <w:tcW w:w="1635" w:type="dxa"/>
            <w:gridSpan w:val="4"/>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интеллектуальной игре «Отечества прекрасные сыны»</w:t>
            </w:r>
          </w:p>
        </w:tc>
        <w:tc>
          <w:tcPr>
            <w:tcW w:w="4905"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«Поисковые таланты» (презентация практических работ по курсу «Самообразование на английском»)</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Март</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Конкурс эссе «Образ матери в современной литературе»</w:t>
            </w:r>
          </w:p>
        </w:tc>
        <w:tc>
          <w:tcPr>
            <w:tcW w:w="403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Встреча с заместителем директора по вопросам допуска к ГИА</w:t>
            </w:r>
          </w:p>
        </w:tc>
        <w:tc>
          <w:tcPr>
            <w:tcW w:w="4905"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Тренинг психологической готовности к экзаменам</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Апрель</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День выпускника гуманитар</w:t>
            </w:r>
            <w:r w:rsidRPr="00883874">
              <w:rPr>
                <w:rFonts w:ascii="Times New Roman" w:eastAsia="Times New Roman" w:hAnsi="Times New Roman" w:cs="Times New Roman"/>
                <w:sz w:val="28"/>
                <w:szCs w:val="28"/>
                <w:lang w:eastAsia="ru-RU"/>
              </w:rPr>
              <w:lastRenderedPageBreak/>
              <w:t>ного профиля</w:t>
            </w:r>
          </w:p>
        </w:tc>
        <w:tc>
          <w:tcPr>
            <w:tcW w:w="4035" w:type="dxa"/>
            <w:gridSpan w:val="5"/>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lastRenderedPageBreak/>
              <w:t>Инструктивный классный час по процедурным вопросам прохождения ГИА</w:t>
            </w:r>
          </w:p>
        </w:tc>
        <w:tc>
          <w:tcPr>
            <w:tcW w:w="4095" w:type="dxa"/>
            <w:gridSpan w:val="3"/>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«Весеннем марафоне здоровья»: подготовка команды по легкой атлетике</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lastRenderedPageBreak/>
              <w:t>Май</w:t>
            </w:r>
          </w:p>
        </w:tc>
        <w:tc>
          <w:tcPr>
            <w:tcW w:w="1440"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Классный час «Ценности, которые подарила школа»</w:t>
            </w:r>
          </w:p>
        </w:tc>
        <w:tc>
          <w:tcPr>
            <w:tcW w:w="3810" w:type="dxa"/>
            <w:gridSpan w:val="7"/>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Участие в неделе воспоминаний «Открытия. Друзья. Победы»</w:t>
            </w:r>
          </w:p>
        </w:tc>
        <w:tc>
          <w:tcPr>
            <w:tcW w:w="2160" w:type="dxa"/>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Праздник последнего звонка. Литературно-музыкальная композиция «Победителю-ученику от побежденного учителя»</w:t>
            </w:r>
          </w:p>
        </w:tc>
      </w:tr>
      <w:tr w:rsidR="00D644C6" w:rsidRPr="00883874" w:rsidTr="00D644C6">
        <w:tblPrEx>
          <w:jc w:val="left"/>
        </w:tblPrEx>
        <w:tc>
          <w:tcPr>
            <w:tcW w:w="1095" w:type="dxa"/>
            <w:gridSpan w:val="2"/>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b/>
                <w:bCs/>
                <w:sz w:val="28"/>
                <w:szCs w:val="28"/>
                <w:lang w:eastAsia="ru-RU"/>
              </w:rPr>
              <w:t>Июнь</w:t>
            </w:r>
          </w:p>
        </w:tc>
        <w:tc>
          <w:tcPr>
            <w:tcW w:w="7605" w:type="dxa"/>
            <w:gridSpan w:val="10"/>
            <w:tcBorders>
              <w:top w:val="single" w:sz="6" w:space="0" w:color="EBD1C0"/>
              <w:left w:val="single" w:sz="6" w:space="0" w:color="EBD1C0"/>
              <w:bottom w:val="single" w:sz="6" w:space="0" w:color="EBD1C0"/>
              <w:right w:val="single" w:sz="6" w:space="0" w:color="EBD1C0"/>
            </w:tcBorders>
            <w:tcMar>
              <w:top w:w="75" w:type="dxa"/>
              <w:left w:w="75" w:type="dxa"/>
              <w:bottom w:w="75" w:type="dxa"/>
              <w:right w:w="75" w:type="dxa"/>
            </w:tcMar>
            <w:hideMark/>
          </w:tcPr>
          <w:p w:rsidR="00D644C6" w:rsidRPr="00883874" w:rsidRDefault="00D644C6" w:rsidP="00D644C6">
            <w:pPr>
              <w:spacing w:after="0" w:line="285" w:lineRule="atLeast"/>
              <w:rPr>
                <w:rFonts w:ascii="Times New Roman" w:eastAsia="Times New Roman" w:hAnsi="Times New Roman" w:cs="Times New Roman"/>
                <w:sz w:val="28"/>
                <w:szCs w:val="28"/>
                <w:lang w:eastAsia="ru-RU"/>
              </w:rPr>
            </w:pPr>
            <w:r w:rsidRPr="00883874">
              <w:rPr>
                <w:rFonts w:ascii="Times New Roman" w:eastAsia="Times New Roman" w:hAnsi="Times New Roman" w:cs="Times New Roman"/>
                <w:sz w:val="28"/>
                <w:szCs w:val="28"/>
                <w:lang w:eastAsia="ru-RU"/>
              </w:rPr>
              <w:t>Подготовка документов по окончании обучения</w:t>
            </w:r>
          </w:p>
        </w:tc>
      </w:tr>
    </w:tbl>
    <w:p w:rsidR="00D644C6" w:rsidRPr="00883874" w:rsidRDefault="00D644C6" w:rsidP="00D644C6">
      <w:pPr>
        <w:shd w:val="clear" w:color="auto" w:fill="FCF3ED"/>
        <w:spacing w:after="180" w:line="420" w:lineRule="atLeast"/>
        <w:rPr>
          <w:rFonts w:ascii="Times New Roman" w:eastAsia="Times New Roman" w:hAnsi="Times New Roman" w:cs="Times New Roman"/>
          <w:color w:val="222222"/>
          <w:sz w:val="28"/>
          <w:szCs w:val="28"/>
          <w:lang w:eastAsia="ru-RU"/>
        </w:rPr>
      </w:pPr>
      <w:proofErr w:type="gramStart"/>
      <w:r w:rsidRPr="00883874">
        <w:rPr>
          <w:rFonts w:ascii="Times New Roman" w:eastAsia="Times New Roman" w:hAnsi="Times New Roman" w:cs="Times New Roman"/>
          <w:b/>
          <w:bCs/>
          <w:color w:val="222222"/>
          <w:sz w:val="28"/>
          <w:szCs w:val="28"/>
          <w:lang w:eastAsia="ru-RU"/>
        </w:rPr>
        <w:t>Естественно-научный</w:t>
      </w:r>
      <w:proofErr w:type="gramEnd"/>
      <w:r w:rsidRPr="00883874">
        <w:rPr>
          <w:rFonts w:ascii="Times New Roman" w:eastAsia="Times New Roman" w:hAnsi="Times New Roman" w:cs="Times New Roman"/>
          <w:b/>
          <w:bCs/>
          <w:color w:val="222222"/>
          <w:sz w:val="28"/>
          <w:szCs w:val="28"/>
          <w:lang w:eastAsia="ru-RU"/>
        </w:rPr>
        <w:t xml:space="preserve"> профиль</w:t>
      </w:r>
    </w:p>
    <w:p w:rsidR="00D644C6" w:rsidRPr="00883874" w:rsidRDefault="00D644C6" w:rsidP="00D644C6">
      <w:pPr>
        <w:shd w:val="clear" w:color="auto" w:fill="FCF3ED"/>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&lt;...&gt;</w:t>
      </w:r>
    </w:p>
    <w:p w:rsidR="00D644C6" w:rsidRPr="00883874" w:rsidRDefault="00D644C6" w:rsidP="00D644C6">
      <w:pPr>
        <w:pStyle w:val="a3"/>
        <w:spacing w:after="150"/>
        <w:rPr>
          <w:rFonts w:eastAsia="Times New Roman"/>
          <w:color w:val="222222"/>
          <w:sz w:val="28"/>
          <w:szCs w:val="28"/>
          <w:lang w:eastAsia="ru-RU"/>
        </w:rPr>
      </w:pPr>
      <w:r w:rsidRPr="00883874">
        <w:rPr>
          <w:rFonts w:eastAsia="Times New Roman"/>
          <w:color w:val="222222"/>
          <w:sz w:val="28"/>
          <w:szCs w:val="28"/>
          <w:lang w:eastAsia="ru-RU"/>
        </w:rPr>
        <w:br/>
      </w:r>
      <w:r w:rsidRPr="00883874">
        <w:rPr>
          <w:rFonts w:eastAsia="Times New Roman"/>
          <w:b/>
          <w:bCs/>
          <w:color w:val="222222"/>
          <w:sz w:val="28"/>
          <w:szCs w:val="28"/>
          <w:lang w:eastAsia="ru-RU"/>
        </w:rPr>
        <w:br/>
        <w:t>Календарный учебный график</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Федеральные календарные учебные графики в программах всех уровней образования представлены по учебным четвертям. Однако школам оставили право организовать учебный год по триместрам.</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ФООП не содержат конкретной формы федерального календарного учебного графика, только его описание. В описании указаны конкретные сроки начала и окончания учебного года для всех уровней образования: это 1 сентября и 20 мая. Если на 1 сентября приходится выходной день, то учебный год начинается в </w:t>
      </w:r>
      <w:proofErr w:type="gramStart"/>
      <w:r w:rsidRPr="00883874">
        <w:rPr>
          <w:rFonts w:ascii="Times New Roman" w:eastAsia="Times New Roman" w:hAnsi="Times New Roman" w:cs="Times New Roman"/>
          <w:color w:val="222222"/>
          <w:sz w:val="28"/>
          <w:szCs w:val="28"/>
          <w:lang w:eastAsia="ru-RU"/>
        </w:rPr>
        <w:t>первый</w:t>
      </w:r>
      <w:proofErr w:type="gramEnd"/>
      <w:r w:rsidRPr="00883874">
        <w:rPr>
          <w:rFonts w:ascii="Times New Roman" w:eastAsia="Times New Roman" w:hAnsi="Times New Roman" w:cs="Times New Roman"/>
          <w:color w:val="222222"/>
          <w:sz w:val="28"/>
          <w:szCs w:val="28"/>
          <w:lang w:eastAsia="ru-RU"/>
        </w:rPr>
        <w:t xml:space="preserve"> следующий за ним рабочий день. Если выходной выпадает на 20 мая, то учебный год заканчивается в предыдущий день. Для 9-х и 11-х классов окончание учебного года определяется графиком ГИА.</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Также зафиксировали продолжительность учебных четвертей и каникул для всех уровней образования. В начальной школе закрепили неделю дополнительных каникул для первоклассников. Ранее это регламентировали только санитарные требования (</w:t>
      </w:r>
      <w:hyperlink r:id="rId33" w:anchor="/document/99/566085656/XA00MBC2MT/" w:history="1">
        <w:r w:rsidRPr="00883874">
          <w:rPr>
            <w:rFonts w:ascii="Times New Roman" w:eastAsia="Times New Roman" w:hAnsi="Times New Roman" w:cs="Times New Roman"/>
            <w:color w:val="01745C"/>
            <w:sz w:val="28"/>
            <w:szCs w:val="28"/>
            <w:u w:val="single"/>
            <w:lang w:eastAsia="ru-RU"/>
          </w:rPr>
          <w:t>п. 3.4.16 СП 2.4.3648-20</w:t>
        </w:r>
      </w:hyperlink>
      <w:r w:rsidRPr="00883874">
        <w:rPr>
          <w:rFonts w:ascii="Times New Roman" w:eastAsia="Times New Roman" w:hAnsi="Times New Roman" w:cs="Times New Roman"/>
          <w:color w:val="222222"/>
          <w:sz w:val="28"/>
          <w:szCs w:val="28"/>
          <w:lang w:eastAsia="ru-RU"/>
        </w:rPr>
        <w:t>, </w:t>
      </w:r>
      <w:hyperlink r:id="rId34" w:anchor="/document/99/573500115/XA00M1K2LS/" w:history="1">
        <w:r w:rsidRPr="00883874">
          <w:rPr>
            <w:rFonts w:ascii="Times New Roman" w:eastAsia="Times New Roman" w:hAnsi="Times New Roman" w:cs="Times New Roman"/>
            <w:color w:val="01745C"/>
            <w:sz w:val="28"/>
            <w:szCs w:val="28"/>
            <w:u w:val="single"/>
            <w:lang w:eastAsia="ru-RU"/>
          </w:rPr>
          <w:t>таблица 6.6 СанПиН 1.2.3685-21</w:t>
        </w:r>
      </w:hyperlink>
      <w:r w:rsidRPr="00883874">
        <w:rPr>
          <w:rFonts w:ascii="Times New Roman" w:eastAsia="Times New Roman" w:hAnsi="Times New Roman" w:cs="Times New Roman"/>
          <w:color w:val="222222"/>
          <w:sz w:val="28"/>
          <w:szCs w:val="28"/>
          <w:lang w:eastAsia="ru-RU"/>
        </w:rPr>
        <w:t>).</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lastRenderedPageBreak/>
        <w:t>Составьте календарные учебные графики для трех уровней образования: НОО, ООО и СОО. График входит в состав образовательной программы уровня образования (</w:t>
      </w:r>
      <w:hyperlink r:id="rId35" w:anchor="/document/99/578324396/XA00M7G2MM/" w:history="1">
        <w:r w:rsidRPr="00883874">
          <w:rPr>
            <w:rFonts w:ascii="Times New Roman" w:eastAsia="Times New Roman" w:hAnsi="Times New Roman" w:cs="Times New Roman"/>
            <w:color w:val="01745C"/>
            <w:sz w:val="28"/>
            <w:szCs w:val="28"/>
            <w:u w:val="single"/>
            <w:lang w:eastAsia="ru-RU"/>
          </w:rPr>
          <w:t>п. 9 ст. 2 Федерального закона от 29.12.2012 № 273-ФЗ</w:t>
        </w:r>
      </w:hyperlink>
      <w:r w:rsidRPr="00883874">
        <w:rPr>
          <w:rFonts w:ascii="Times New Roman" w:eastAsia="Times New Roman" w:hAnsi="Times New Roman" w:cs="Times New Roman"/>
          <w:color w:val="222222"/>
          <w:sz w:val="28"/>
          <w:szCs w:val="28"/>
          <w:lang w:eastAsia="ru-RU"/>
        </w:rPr>
        <w:t xml:space="preserve">). Поэтому для каждой ООП, в том числе и по новым ФГОС НОО </w:t>
      </w:r>
      <w:proofErr w:type="gramStart"/>
      <w:r w:rsidRPr="00883874">
        <w:rPr>
          <w:rFonts w:ascii="Times New Roman" w:eastAsia="Times New Roman" w:hAnsi="Times New Roman" w:cs="Times New Roman"/>
          <w:color w:val="222222"/>
          <w:sz w:val="28"/>
          <w:szCs w:val="28"/>
          <w:lang w:eastAsia="ru-RU"/>
        </w:rPr>
        <w:t>и ООО</w:t>
      </w:r>
      <w:proofErr w:type="gramEnd"/>
      <w:r w:rsidRPr="00883874">
        <w:rPr>
          <w:rFonts w:ascii="Times New Roman" w:eastAsia="Times New Roman" w:hAnsi="Times New Roman" w:cs="Times New Roman"/>
          <w:color w:val="222222"/>
          <w:sz w:val="28"/>
          <w:szCs w:val="28"/>
          <w:lang w:eastAsia="ru-RU"/>
        </w:rPr>
        <w:t>, нужно составить свой календарный учебный график на весь уровень обучения. Для начального образования – на четыре года, для основного – на пять лет, на уровне среднего общего образования – на два года.</w:t>
      </w:r>
    </w:p>
    <w:p w:rsidR="00D644C6" w:rsidRPr="00883874" w:rsidRDefault="00D644C6" w:rsidP="00D644C6">
      <w:pPr>
        <w:shd w:val="clear" w:color="auto" w:fill="F5F6FA"/>
        <w:spacing w:after="0" w:line="240" w:lineRule="auto"/>
        <w:outlineLvl w:val="2"/>
        <w:rPr>
          <w:rFonts w:ascii="Times New Roman" w:eastAsia="Times New Roman" w:hAnsi="Times New Roman" w:cs="Times New Roman"/>
          <w:b/>
          <w:bCs/>
          <w:caps/>
          <w:color w:val="ED3545"/>
          <w:spacing w:val="17"/>
          <w:sz w:val="28"/>
          <w:szCs w:val="28"/>
          <w:lang w:eastAsia="ru-RU"/>
        </w:rPr>
      </w:pPr>
      <w:r w:rsidRPr="00883874">
        <w:rPr>
          <w:rFonts w:ascii="Times New Roman" w:eastAsia="Times New Roman" w:hAnsi="Times New Roman" w:cs="Times New Roman"/>
          <w:b/>
          <w:bCs/>
          <w:caps/>
          <w:color w:val="ED3545"/>
          <w:spacing w:val="17"/>
          <w:sz w:val="28"/>
          <w:szCs w:val="28"/>
          <w:lang w:eastAsia="ru-RU"/>
        </w:rPr>
        <w:t>ВНИМАНИЕ</w:t>
      </w:r>
    </w:p>
    <w:p w:rsidR="00D644C6" w:rsidRPr="00883874" w:rsidRDefault="00D644C6" w:rsidP="00D644C6">
      <w:pPr>
        <w:shd w:val="clear" w:color="auto" w:fill="F5F6FA"/>
        <w:spacing w:before="100" w:beforeAutospacing="1" w:after="180" w:line="420" w:lineRule="atLeast"/>
        <w:rPr>
          <w:rFonts w:ascii="Times New Roman" w:eastAsia="Times New Roman" w:hAnsi="Times New Roman" w:cs="Times New Roman"/>
          <w:b/>
          <w:bCs/>
          <w:color w:val="780C15"/>
          <w:sz w:val="28"/>
          <w:szCs w:val="28"/>
          <w:lang w:eastAsia="ru-RU"/>
        </w:rPr>
      </w:pPr>
      <w:r w:rsidRPr="00883874">
        <w:rPr>
          <w:rFonts w:ascii="Times New Roman" w:eastAsia="Times New Roman" w:hAnsi="Times New Roman" w:cs="Times New Roman"/>
          <w:b/>
          <w:bCs/>
          <w:color w:val="780C15"/>
          <w:sz w:val="28"/>
          <w:szCs w:val="28"/>
          <w:lang w:eastAsia="ru-RU"/>
        </w:rPr>
        <w:t>В составе каждой ООП должен быть отдельный календарный учебный график.</w:t>
      </w:r>
    </w:p>
    <w:p w:rsidR="00D644C6" w:rsidRPr="00883874" w:rsidRDefault="00D644C6" w:rsidP="00D644C6">
      <w:pPr>
        <w:shd w:val="clear" w:color="auto" w:fill="F5F6FA"/>
        <w:spacing w:line="420" w:lineRule="atLeast"/>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Если подготовите один график сразу для всех ООП и утвердите приказом, но не внесете в каждую ООП соответствующий уровню график, можете столкнуться с претензиями </w:t>
      </w:r>
      <w:proofErr w:type="gramStart"/>
      <w:r w:rsidRPr="00883874">
        <w:rPr>
          <w:rFonts w:ascii="Times New Roman" w:eastAsia="Times New Roman" w:hAnsi="Times New Roman" w:cs="Times New Roman"/>
          <w:color w:val="222222"/>
          <w:sz w:val="28"/>
          <w:szCs w:val="28"/>
          <w:lang w:eastAsia="ru-RU"/>
        </w:rPr>
        <w:t>от</w:t>
      </w:r>
      <w:proofErr w:type="gramEnd"/>
      <w:r w:rsidRPr="00883874">
        <w:rPr>
          <w:rFonts w:ascii="Times New Roman" w:eastAsia="Times New Roman" w:hAnsi="Times New Roman" w:cs="Times New Roman"/>
          <w:color w:val="222222"/>
          <w:sz w:val="28"/>
          <w:szCs w:val="28"/>
          <w:lang w:eastAsia="ru-RU"/>
        </w:rPr>
        <w:t xml:space="preserve"> проверяющих. Школе могут выписать предписание об устранении нарушения требований ФГОС.</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Чтобы учесть все нормативные акты, подготовьте проект календарного учебного графика в апреле–мае. Окончательный график утвердите в составе ООП до 1 сентября нового учебного года. </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Календарный план воспитательной работы</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Федеральный календарный план воспитательной работы содержит единый для всех школ перечень основных государственных и народных праздников, памятных дат.</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Школа вправе проводить иные мероприятия. Главное, чтобы они соответствовали федеральной рабочей программе воспитания и ключевым направлениям воспитания и дополнительного образования детей. Федеральный календарный план воспитательной работы может быть реализован в рамках урочной и внеурочной деятельности</w:t>
      </w:r>
    </w:p>
    <w:p w:rsidR="00D644C6" w:rsidRPr="00883874" w:rsidRDefault="00D644C6" w:rsidP="00D644C6">
      <w:pPr>
        <w:spacing w:after="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Сопоставьте мероприятия с содержанием рабочей программы воспитания. Проследите, что каждое мероприятие решает воспитательную задачу. Привлеките ресурсы других организаций, с которыми сотрудничаете. Включите в календарный план совместные мероприятия. Зафиксируйте в плане форму проведения мероприятий. Смотрите пример календарного плана воспитательной работы.</w:t>
      </w:r>
    </w:p>
    <w:p w:rsidR="00D644C6" w:rsidRPr="00883874" w:rsidRDefault="00D644C6" w:rsidP="00D644C6">
      <w:pPr>
        <w:pStyle w:val="2"/>
        <w:spacing w:before="0" w:line="624" w:lineRule="atLeast"/>
        <w:rPr>
          <w:rFonts w:ascii="Times New Roman" w:eastAsia="Times New Roman" w:hAnsi="Times New Roman" w:cs="Times New Roman"/>
          <w:color w:val="222222"/>
          <w:spacing w:val="-1"/>
          <w:sz w:val="28"/>
          <w:szCs w:val="28"/>
          <w:lang w:eastAsia="ru-RU"/>
        </w:rPr>
      </w:pPr>
      <w:r w:rsidRPr="00883874">
        <w:rPr>
          <w:rFonts w:ascii="Times New Roman" w:eastAsia="Times New Roman" w:hAnsi="Times New Roman" w:cs="Times New Roman"/>
          <w:color w:val="222222"/>
          <w:spacing w:val="-1"/>
          <w:sz w:val="28"/>
          <w:szCs w:val="28"/>
          <w:lang w:eastAsia="ru-RU"/>
        </w:rPr>
        <w:t>Проконтролируйте выполнение требований ФООП</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Ваша задача – проконтролировать, все ли требования ФООП соблюдает рабочая группа при обновлении ООП. Проверьте, что выполнены требования федеральных учебно-методических документов. Необходимо включить в ООП всех уровней обязательные федеральные рабочие программы учебных </w:t>
      </w:r>
      <w:r w:rsidRPr="00883874">
        <w:rPr>
          <w:rFonts w:ascii="Times New Roman" w:eastAsia="Times New Roman" w:hAnsi="Times New Roman" w:cs="Times New Roman"/>
          <w:color w:val="222222"/>
          <w:sz w:val="28"/>
          <w:szCs w:val="28"/>
          <w:lang w:eastAsia="ru-RU"/>
        </w:rPr>
        <w:lastRenderedPageBreak/>
        <w:t>предметов. Также проверьте, что используете федеральную рабочую программу воспитания и федеральный календарный учебный график.</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По итогам контроля подготовьте справку. Вы можете составить документ самостоятельно или использовать готовые образцы. Внутри справок вы найдете </w:t>
      </w:r>
      <w:proofErr w:type="gramStart"/>
      <w:r w:rsidRPr="00883874">
        <w:rPr>
          <w:rFonts w:ascii="Times New Roman" w:eastAsia="Times New Roman" w:hAnsi="Times New Roman" w:cs="Times New Roman"/>
          <w:color w:val="222222"/>
          <w:sz w:val="28"/>
          <w:szCs w:val="28"/>
          <w:lang w:eastAsia="ru-RU"/>
        </w:rPr>
        <w:t>чек-листы</w:t>
      </w:r>
      <w:proofErr w:type="gramEnd"/>
      <w:r w:rsidRPr="00883874">
        <w:rPr>
          <w:rFonts w:ascii="Times New Roman" w:eastAsia="Times New Roman" w:hAnsi="Times New Roman" w:cs="Times New Roman"/>
          <w:color w:val="222222"/>
          <w:sz w:val="28"/>
          <w:szCs w:val="28"/>
          <w:lang w:eastAsia="ru-RU"/>
        </w:rPr>
        <w:t xml:space="preserve"> для проверки ООП уровней образования.</w:t>
      </w:r>
    </w:p>
    <w:p w:rsidR="00D644C6" w:rsidRPr="00883874" w:rsidRDefault="00D644C6" w:rsidP="00D644C6">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883874">
        <w:rPr>
          <w:rFonts w:ascii="Times New Roman" w:eastAsia="Times New Roman" w:hAnsi="Times New Roman" w:cs="Times New Roman"/>
          <w:b/>
          <w:bCs/>
          <w:color w:val="222222"/>
          <w:spacing w:val="-1"/>
          <w:sz w:val="28"/>
          <w:szCs w:val="28"/>
          <w:lang w:eastAsia="ru-RU"/>
        </w:rPr>
        <w:t>Подготовьте педагогов к переходу на ФООП</w:t>
      </w:r>
    </w:p>
    <w:p w:rsidR="00D644C6" w:rsidRPr="00883874" w:rsidRDefault="00D644C6" w:rsidP="00D644C6">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Запланируйте методическую поддержку педагогов на весь период перехода на ФООП. Объясните педагогам, зачем внедряют ФООП и федеральные рабочие программы по учебным предметам. Обязательно расскажите об изменениях в ООП всех уровней образования. Ниже смотрите презентацию для выступления и образец плана методической поддержки педагогов.</w:t>
      </w:r>
    </w:p>
    <w:p w:rsidR="00AE79FC" w:rsidRPr="00883874" w:rsidRDefault="00D644C6" w:rsidP="00AE79FC">
      <w:pPr>
        <w:pStyle w:val="2"/>
        <w:spacing w:before="960" w:after="240" w:line="624" w:lineRule="atLeast"/>
        <w:rPr>
          <w:rFonts w:ascii="Times New Roman" w:eastAsia="Times New Roman" w:hAnsi="Times New Roman" w:cs="Times New Roman"/>
          <w:color w:val="222222"/>
          <w:spacing w:val="-1"/>
          <w:sz w:val="28"/>
          <w:szCs w:val="28"/>
          <w:lang w:eastAsia="ru-RU"/>
        </w:rPr>
      </w:pPr>
      <w:r w:rsidRPr="00883874">
        <w:rPr>
          <w:rFonts w:ascii="Times New Roman" w:eastAsia="Times New Roman" w:hAnsi="Times New Roman" w:cs="Times New Roman"/>
          <w:color w:val="222222"/>
          <w:sz w:val="28"/>
          <w:szCs w:val="28"/>
          <w:lang w:eastAsia="ru-RU"/>
        </w:rPr>
        <w:br/>
      </w:r>
      <w:r w:rsidR="00AE79FC" w:rsidRPr="00883874">
        <w:rPr>
          <w:rFonts w:ascii="Times New Roman" w:eastAsia="Times New Roman" w:hAnsi="Times New Roman" w:cs="Times New Roman"/>
          <w:color w:val="222222"/>
          <w:spacing w:val="-1"/>
          <w:sz w:val="28"/>
          <w:szCs w:val="28"/>
          <w:lang w:eastAsia="ru-RU"/>
        </w:rPr>
        <w:t>Ознакомьте с изменениями родителей </w:t>
      </w:r>
    </w:p>
    <w:p w:rsidR="00AE79FC" w:rsidRPr="00883874" w:rsidRDefault="00AE79FC" w:rsidP="00AE79FC">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Ознакомить родителей с изменениями в ООП нужно до конца 2022/23 учебного года. Для этого запланируйте общешкольное собрание. На собрании расскажите, какие именно изменения затронут учеников и родителей, а также как школа будет осуществлять переход на ФООП. Объясните, что школы переходят на ФООП, чтобы сформировать единое образовательное пространство и обеспечить качественное базовое образование. Смотрите ниже памятку, что сказать родителям.</w:t>
      </w:r>
    </w:p>
    <w:p w:rsidR="00AE79FC" w:rsidRPr="00883874" w:rsidRDefault="00AE79FC" w:rsidP="00AE79FC">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b/>
          <w:bCs/>
          <w:color w:val="222222"/>
          <w:sz w:val="28"/>
          <w:szCs w:val="28"/>
          <w:lang w:eastAsia="ru-RU"/>
        </w:rPr>
        <w:t>Памятка. Что рассказать родителям о внедрении ФООП</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67"/>
        <w:gridCol w:w="6938"/>
      </w:tblGrid>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Что такое ФООП</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ФООП – федеральные основные общеобразовательные программы.</w:t>
            </w:r>
          </w:p>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Такие программы разработали для каждого уровня образования: начального общего, основного общего и среднего общего</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Какая цель у внедрения ФООП</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Создание единого образовательного пространства во всей стране</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Что входит в ФООП</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Учебно-методическая документация:</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федеральные учебные планы;</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федеральный план внеурочной деятельности;</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федеральный календарный учебный график;</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федеральный календарный план воспитательной работы;</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федеральная рабочая программа воспитания;</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федеральные рабочие программы учебных предметов;</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программа формирования УУД;</w:t>
            </w:r>
          </w:p>
          <w:p w:rsidR="00AE79FC" w:rsidRPr="00434246" w:rsidRDefault="00AE79FC" w:rsidP="00434246">
            <w:pPr>
              <w:numPr>
                <w:ilvl w:val="0"/>
                <w:numId w:val="15"/>
              </w:numPr>
              <w:spacing w:after="0" w:line="240" w:lineRule="auto"/>
              <w:ind w:left="270"/>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программа коррекционной работы</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lastRenderedPageBreak/>
              <w:t>Что будет обязательным для всех школ</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 xml:space="preserve">Обязательными для применения станут федеральные рабочие программы по предметам гуманитарного цикла: </w:t>
            </w:r>
            <w:proofErr w:type="gramStart"/>
            <w:r w:rsidRPr="00434246">
              <w:rPr>
                <w:rFonts w:ascii="Times New Roman" w:eastAsia="Times New Roman" w:hAnsi="Times New Roman" w:cs="Times New Roman"/>
                <w:szCs w:val="28"/>
                <w:lang w:eastAsia="ru-RU"/>
              </w:rPr>
              <w:t>«Русский язык», «Литературное чтение» и «Окружающий мир» в начальных классах и «Русский язык», «Литература», «История», «Обществознание», «География» и «Основы безопасности жизнедеятельности» для основного общего и среднего общего образования.</w:t>
            </w:r>
            <w:proofErr w:type="gramEnd"/>
          </w:p>
          <w:p w:rsidR="00AE79FC" w:rsidRPr="00434246" w:rsidRDefault="00AE79FC" w:rsidP="00434246">
            <w:pPr>
              <w:spacing w:after="0" w:line="240" w:lineRule="auto"/>
              <w:rPr>
                <w:rFonts w:ascii="Times New Roman" w:eastAsia="Times New Roman" w:hAnsi="Times New Roman" w:cs="Times New Roman"/>
                <w:szCs w:val="28"/>
                <w:lang w:eastAsia="ru-RU"/>
              </w:rPr>
            </w:pPr>
            <w:proofErr w:type="gramStart"/>
            <w:r w:rsidRPr="00434246">
              <w:rPr>
                <w:rFonts w:ascii="Times New Roman" w:eastAsia="Times New Roman" w:hAnsi="Times New Roman" w:cs="Times New Roman"/>
                <w:szCs w:val="28"/>
                <w:lang w:eastAsia="ru-RU"/>
              </w:rPr>
              <w:t>Обязательной к выполнению</w:t>
            </w:r>
            <w:proofErr w:type="gramEnd"/>
            <w:r w:rsidRPr="00434246">
              <w:rPr>
                <w:rFonts w:ascii="Times New Roman" w:eastAsia="Times New Roman" w:hAnsi="Times New Roman" w:cs="Times New Roman"/>
                <w:szCs w:val="28"/>
                <w:lang w:eastAsia="ru-RU"/>
              </w:rPr>
              <w:t xml:space="preserve"> станет и федеральная рабочая программа воспитания, и федеральный календарный план воспитательной работы</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Как будут применять ФООП</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Школы смогут непосредственно применять ФООП или отдельные компоненты ФООП без составления собственных рабочих программ. При этом школы сохраняют право разработки собственных образовательных программ, но их содержание и планируемые результаты должны быть не ниже, чем в ФООП</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Что будет с углубленным обучением</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Школы вправе перераспределить часы в федеральных учебных планах на изучение учебных предметов, по которым не проводится ГИА, в пользу изучения иных учебных предметов, в том числе на организацию их углубленного изучения</w:t>
            </w:r>
          </w:p>
        </w:tc>
      </w:tr>
      <w:tr w:rsidR="00AE79FC" w:rsidRPr="00434246" w:rsidTr="00AE79FC">
        <w:tc>
          <w:tcPr>
            <w:tcW w:w="47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Когда школы перейдут на ФООП</w:t>
            </w:r>
          </w:p>
        </w:tc>
        <w:tc>
          <w:tcPr>
            <w:tcW w:w="142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Переход школ на ФООП запланирован к 1 сентября 2023 года.</w:t>
            </w:r>
          </w:p>
          <w:p w:rsidR="00AE79FC" w:rsidRPr="00434246" w:rsidRDefault="00AE79FC" w:rsidP="00434246">
            <w:pPr>
              <w:spacing w:after="0" w:line="240" w:lineRule="auto"/>
              <w:rPr>
                <w:rFonts w:ascii="Times New Roman" w:eastAsia="Times New Roman" w:hAnsi="Times New Roman" w:cs="Times New Roman"/>
                <w:szCs w:val="28"/>
                <w:lang w:eastAsia="ru-RU"/>
              </w:rPr>
            </w:pPr>
            <w:r w:rsidRPr="00434246">
              <w:rPr>
                <w:rFonts w:ascii="Times New Roman" w:eastAsia="Times New Roman" w:hAnsi="Times New Roman" w:cs="Times New Roman"/>
                <w:szCs w:val="28"/>
                <w:lang w:eastAsia="ru-RU"/>
              </w:rPr>
              <w:t>Школы должны привести ООП в соответствие с ФООП до 1 сентября 2023 года (</w:t>
            </w:r>
            <w:hyperlink r:id="rId36" w:anchor="/document/99/351825406/XA00M9I2N5/" w:tgtFrame="_self" w:history="1">
              <w:r w:rsidRPr="00434246">
                <w:rPr>
                  <w:rFonts w:ascii="Times New Roman" w:eastAsia="Times New Roman" w:hAnsi="Times New Roman" w:cs="Times New Roman"/>
                  <w:color w:val="01745C"/>
                  <w:szCs w:val="28"/>
                  <w:lang w:eastAsia="ru-RU"/>
                </w:rPr>
                <w:t>Федеральный закон от 24.09.2022 № 371-ФЗ</w:t>
              </w:r>
            </w:hyperlink>
            <w:r w:rsidRPr="00434246">
              <w:rPr>
                <w:rFonts w:ascii="Times New Roman" w:eastAsia="Times New Roman" w:hAnsi="Times New Roman" w:cs="Times New Roman"/>
                <w:szCs w:val="28"/>
                <w:lang w:eastAsia="ru-RU"/>
              </w:rPr>
              <w:t>)</w:t>
            </w:r>
          </w:p>
        </w:tc>
      </w:tr>
    </w:tbl>
    <w:p w:rsidR="00AE79FC" w:rsidRPr="00883874" w:rsidRDefault="00AE79FC" w:rsidP="00AE79FC">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 xml:space="preserve">Чтобы выявить запросы родителей и сформировать проекты учебных планов и планов внеурочной деятельности в соответствии с ФООП, проведите анкетирование учеников и родителей. В начальной и основной школе используйте анкеты, которые применяли для выбора учебных предметов и курсов учебного плана </w:t>
      </w:r>
      <w:proofErr w:type="gramStart"/>
      <w:r w:rsidRPr="00883874">
        <w:rPr>
          <w:rFonts w:ascii="Times New Roman" w:eastAsia="Times New Roman" w:hAnsi="Times New Roman" w:cs="Times New Roman"/>
          <w:color w:val="222222"/>
          <w:sz w:val="28"/>
          <w:szCs w:val="28"/>
          <w:lang w:eastAsia="ru-RU"/>
        </w:rPr>
        <w:t>по</w:t>
      </w:r>
      <w:proofErr w:type="gramEnd"/>
      <w:r w:rsidRPr="00883874">
        <w:rPr>
          <w:rFonts w:ascii="Times New Roman" w:eastAsia="Times New Roman" w:hAnsi="Times New Roman" w:cs="Times New Roman"/>
          <w:color w:val="222222"/>
          <w:sz w:val="28"/>
          <w:szCs w:val="28"/>
          <w:lang w:eastAsia="ru-RU"/>
        </w:rPr>
        <w:t xml:space="preserve"> новым ФГОС-2021. В средней школе предложите родителям и ученикам анкеты по выбору профиля обучения. В них учтите </w:t>
      </w:r>
      <w:proofErr w:type="gramStart"/>
      <w:r w:rsidRPr="00883874">
        <w:rPr>
          <w:rFonts w:ascii="Times New Roman" w:eastAsia="Times New Roman" w:hAnsi="Times New Roman" w:cs="Times New Roman"/>
          <w:color w:val="222222"/>
          <w:sz w:val="28"/>
          <w:szCs w:val="28"/>
          <w:lang w:eastAsia="ru-RU"/>
        </w:rPr>
        <w:t>обновленный</w:t>
      </w:r>
      <w:proofErr w:type="gramEnd"/>
      <w:r w:rsidRPr="00883874">
        <w:rPr>
          <w:rFonts w:ascii="Times New Roman" w:eastAsia="Times New Roman" w:hAnsi="Times New Roman" w:cs="Times New Roman"/>
          <w:color w:val="222222"/>
          <w:sz w:val="28"/>
          <w:szCs w:val="28"/>
          <w:lang w:eastAsia="ru-RU"/>
        </w:rPr>
        <w:t> ФГОС СОО и ФООП СОО. Ниже смотрите готовые образцы анкет. </w:t>
      </w:r>
    </w:p>
    <w:p w:rsidR="00AE79FC" w:rsidRPr="00883874" w:rsidRDefault="00AE79FC" w:rsidP="00AE79FC">
      <w:pPr>
        <w:rPr>
          <w:rFonts w:ascii="Times New Roman" w:eastAsia="Times New Roman" w:hAnsi="Times New Roman" w:cs="Times New Roman"/>
          <w:sz w:val="28"/>
          <w:szCs w:val="28"/>
          <w:lang w:eastAsia="ru-RU"/>
        </w:rPr>
      </w:pPr>
      <w:r w:rsidRPr="00883874">
        <w:rPr>
          <w:rFonts w:ascii="Times New Roman" w:eastAsia="Times New Roman" w:hAnsi="Times New Roman" w:cs="Times New Roman"/>
          <w:color w:val="222222"/>
          <w:sz w:val="28"/>
          <w:szCs w:val="28"/>
          <w:lang w:eastAsia="ru-RU"/>
        </w:rPr>
        <w:br/>
      </w:r>
      <w:r w:rsidRPr="00883874">
        <w:rPr>
          <w:rFonts w:ascii="Times New Roman" w:eastAsia="Times New Roman" w:hAnsi="Times New Roman" w:cs="Times New Roman"/>
          <w:sz w:val="28"/>
          <w:szCs w:val="28"/>
          <w:lang w:eastAsia="ru-RU"/>
        </w:rPr>
        <w:br/>
      </w:r>
      <w:r w:rsidRPr="00883874">
        <w:rPr>
          <w:rFonts w:ascii="Times New Roman" w:eastAsia="Times New Roman" w:hAnsi="Times New Roman" w:cs="Times New Roman"/>
          <w:color w:val="222222"/>
          <w:sz w:val="28"/>
          <w:szCs w:val="28"/>
          <w:shd w:val="clear" w:color="auto" w:fill="FFFFFF"/>
          <w:lang w:eastAsia="ru-RU"/>
        </w:rPr>
        <w:t xml:space="preserve">Чтобы выявить запросы родителей и сформировать проекты учебных планов и планов внеурочной деятельности в соответствии с ФООП, проведите анкетирование учеников и родителей. В начальной и основной школе используйте анкеты, которые применяли для выбора учебных предметов и курсов учебного плана </w:t>
      </w:r>
      <w:proofErr w:type="gramStart"/>
      <w:r w:rsidRPr="00883874">
        <w:rPr>
          <w:rFonts w:ascii="Times New Roman" w:eastAsia="Times New Roman" w:hAnsi="Times New Roman" w:cs="Times New Roman"/>
          <w:color w:val="222222"/>
          <w:sz w:val="28"/>
          <w:szCs w:val="28"/>
          <w:shd w:val="clear" w:color="auto" w:fill="FFFFFF"/>
          <w:lang w:eastAsia="ru-RU"/>
        </w:rPr>
        <w:t>по</w:t>
      </w:r>
      <w:proofErr w:type="gramEnd"/>
      <w:r w:rsidRPr="00883874">
        <w:rPr>
          <w:rFonts w:ascii="Times New Roman" w:eastAsia="Times New Roman" w:hAnsi="Times New Roman" w:cs="Times New Roman"/>
          <w:color w:val="222222"/>
          <w:sz w:val="28"/>
          <w:szCs w:val="28"/>
          <w:shd w:val="clear" w:color="auto" w:fill="FFFFFF"/>
          <w:lang w:eastAsia="ru-RU"/>
        </w:rPr>
        <w:t xml:space="preserve"> новым ФГОС-2021. В средней школе предложите родителям и ученикам анкеты по выбору профиля обучения. В них учтите </w:t>
      </w:r>
      <w:proofErr w:type="gramStart"/>
      <w:r w:rsidRPr="00883874">
        <w:rPr>
          <w:rFonts w:ascii="Times New Roman" w:eastAsia="Times New Roman" w:hAnsi="Times New Roman" w:cs="Times New Roman"/>
          <w:color w:val="222222"/>
          <w:sz w:val="28"/>
          <w:szCs w:val="28"/>
          <w:shd w:val="clear" w:color="auto" w:fill="FFFFFF"/>
          <w:lang w:eastAsia="ru-RU"/>
        </w:rPr>
        <w:t>обновленный</w:t>
      </w:r>
      <w:proofErr w:type="gramEnd"/>
      <w:r w:rsidRPr="00883874">
        <w:rPr>
          <w:rFonts w:ascii="Times New Roman" w:eastAsia="Times New Roman" w:hAnsi="Times New Roman" w:cs="Times New Roman"/>
          <w:color w:val="222222"/>
          <w:sz w:val="28"/>
          <w:szCs w:val="28"/>
          <w:shd w:val="clear" w:color="auto" w:fill="FFFFFF"/>
          <w:lang w:eastAsia="ru-RU"/>
        </w:rPr>
        <w:t> ФГОС СОО и ФООП СОО. Ниже смотрите готовые образцы анкет. </w:t>
      </w:r>
      <w:r w:rsidRPr="00883874">
        <w:rPr>
          <w:rFonts w:ascii="Times New Roman" w:eastAsia="Times New Roman" w:hAnsi="Times New Roman" w:cs="Times New Roman"/>
          <w:color w:val="222222"/>
          <w:sz w:val="28"/>
          <w:szCs w:val="28"/>
          <w:lang w:eastAsia="ru-RU"/>
        </w:rPr>
        <w:br/>
      </w:r>
    </w:p>
    <w:p w:rsidR="00AE79FC" w:rsidRPr="00883874" w:rsidRDefault="00AE79FC" w:rsidP="00AE79FC">
      <w:pPr>
        <w:spacing w:before="960" w:after="240" w:line="624" w:lineRule="atLeast"/>
        <w:outlineLvl w:val="1"/>
        <w:rPr>
          <w:rFonts w:ascii="Times New Roman" w:eastAsia="Times New Roman" w:hAnsi="Times New Roman" w:cs="Times New Roman"/>
          <w:b/>
          <w:bCs/>
          <w:color w:val="222222"/>
          <w:spacing w:val="-1"/>
          <w:sz w:val="28"/>
          <w:szCs w:val="28"/>
          <w:lang w:eastAsia="ru-RU"/>
        </w:rPr>
      </w:pPr>
      <w:r w:rsidRPr="00883874">
        <w:rPr>
          <w:rFonts w:ascii="Times New Roman" w:eastAsia="Times New Roman" w:hAnsi="Times New Roman" w:cs="Times New Roman"/>
          <w:b/>
          <w:bCs/>
          <w:color w:val="222222"/>
          <w:spacing w:val="-1"/>
          <w:sz w:val="28"/>
          <w:szCs w:val="28"/>
          <w:lang w:eastAsia="ru-RU"/>
        </w:rPr>
        <w:t>Утвердите изменения в ООП</w:t>
      </w:r>
    </w:p>
    <w:p w:rsidR="00AE79FC" w:rsidRPr="00883874" w:rsidRDefault="00AE79FC" w:rsidP="00AE79FC">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lastRenderedPageBreak/>
        <w:t>Обычно изменения в ООП рассматривают и принимают на педагогическом совете. Для этого запланируйте в повестке педсоветов вопросы о работе с ООП минимум дважды в год: в феврале–марте, чтобы начать работу по приведению ООП в соответствие с ФООП, и июне–августе, чтобы утвердить изменения к новому учебному году.</w:t>
      </w:r>
    </w:p>
    <w:p w:rsidR="00AE79FC" w:rsidRPr="00883874" w:rsidRDefault="00AE79FC" w:rsidP="00AE79FC">
      <w:pPr>
        <w:spacing w:after="15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t>Утвердить изменения в ООП можно двумя способами. Первый – утвердить правки в ООП отдельным приказом для каждого уровня образования. Второй – утвердить правки в ООП одним приказом сразу для трех уровней образования: начального, основного и среднего. Ниже смотрите образец приказа о внесении изменений в ООП уровня образования.</w:t>
      </w:r>
    </w:p>
    <w:p w:rsidR="00AE79FC" w:rsidRPr="00883874" w:rsidRDefault="00AE79FC" w:rsidP="00AE79FC">
      <w:pPr>
        <w:spacing w:after="0" w:line="240" w:lineRule="auto"/>
        <w:rPr>
          <w:rFonts w:ascii="Times New Roman" w:eastAsia="Times New Roman" w:hAnsi="Times New Roman" w:cs="Times New Roman"/>
          <w:color w:val="222222"/>
          <w:sz w:val="28"/>
          <w:szCs w:val="28"/>
          <w:lang w:eastAsia="ru-RU"/>
        </w:rPr>
      </w:pPr>
      <w:r w:rsidRPr="00883874">
        <w:rPr>
          <w:rFonts w:ascii="Times New Roman" w:eastAsia="Times New Roman" w:hAnsi="Times New Roman" w:cs="Times New Roman"/>
          <w:color w:val="222222"/>
          <w:sz w:val="28"/>
          <w:szCs w:val="28"/>
          <w:lang w:eastAsia="ru-RU"/>
        </w:rPr>
        <w:br/>
      </w:r>
    </w:p>
    <w:p w:rsidR="00AE79FC" w:rsidRPr="00883874" w:rsidRDefault="00AE79FC" w:rsidP="00AE79FC">
      <w:pPr>
        <w:rPr>
          <w:rFonts w:ascii="Times New Roman" w:eastAsia="Times New Roman" w:hAnsi="Times New Roman" w:cs="Times New Roman"/>
          <w:sz w:val="28"/>
          <w:szCs w:val="28"/>
          <w:lang w:eastAsia="ru-RU"/>
        </w:rPr>
      </w:pPr>
    </w:p>
    <w:sectPr w:rsidR="00AE79FC" w:rsidRPr="00883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BA9"/>
    <w:multiLevelType w:val="multilevel"/>
    <w:tmpl w:val="A0AE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C544B"/>
    <w:multiLevelType w:val="multilevel"/>
    <w:tmpl w:val="0978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81228"/>
    <w:multiLevelType w:val="multilevel"/>
    <w:tmpl w:val="84AC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83D7F"/>
    <w:multiLevelType w:val="multilevel"/>
    <w:tmpl w:val="C89EE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D2E58"/>
    <w:multiLevelType w:val="multilevel"/>
    <w:tmpl w:val="4DE8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E36E6"/>
    <w:multiLevelType w:val="multilevel"/>
    <w:tmpl w:val="964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462E7"/>
    <w:multiLevelType w:val="multilevel"/>
    <w:tmpl w:val="1FC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5508D"/>
    <w:multiLevelType w:val="multilevel"/>
    <w:tmpl w:val="CDFE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A7B41"/>
    <w:multiLevelType w:val="multilevel"/>
    <w:tmpl w:val="880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660FE"/>
    <w:multiLevelType w:val="multilevel"/>
    <w:tmpl w:val="6B00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70CC7"/>
    <w:multiLevelType w:val="multilevel"/>
    <w:tmpl w:val="B6AE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C7936"/>
    <w:multiLevelType w:val="multilevel"/>
    <w:tmpl w:val="C384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59170D"/>
    <w:multiLevelType w:val="multilevel"/>
    <w:tmpl w:val="E0E2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B567C"/>
    <w:multiLevelType w:val="multilevel"/>
    <w:tmpl w:val="29C0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C13F0"/>
    <w:multiLevelType w:val="multilevel"/>
    <w:tmpl w:val="272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0"/>
  </w:num>
  <w:num w:numId="4">
    <w:abstractNumId w:val="12"/>
  </w:num>
  <w:num w:numId="5">
    <w:abstractNumId w:val="2"/>
  </w:num>
  <w:num w:numId="6">
    <w:abstractNumId w:val="6"/>
  </w:num>
  <w:num w:numId="7">
    <w:abstractNumId w:val="14"/>
  </w:num>
  <w:num w:numId="8">
    <w:abstractNumId w:val="5"/>
  </w:num>
  <w:num w:numId="9">
    <w:abstractNumId w:val="7"/>
  </w:num>
  <w:num w:numId="10">
    <w:abstractNumId w:val="4"/>
  </w:num>
  <w:num w:numId="11">
    <w:abstractNumId w:val="1"/>
  </w:num>
  <w:num w:numId="12">
    <w:abstractNumId w:val="9"/>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2B"/>
    <w:rsid w:val="000751B6"/>
    <w:rsid w:val="003D5E7A"/>
    <w:rsid w:val="00434246"/>
    <w:rsid w:val="007E082B"/>
    <w:rsid w:val="00883874"/>
    <w:rsid w:val="00A70E26"/>
    <w:rsid w:val="00AE79FC"/>
    <w:rsid w:val="00CF4350"/>
    <w:rsid w:val="00D644C6"/>
    <w:rsid w:val="00F36E94"/>
    <w:rsid w:val="00F8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0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0E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44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E26"/>
    <w:rPr>
      <w:rFonts w:ascii="Times New Roman" w:hAnsi="Times New Roman" w:cs="Times New Roman"/>
      <w:sz w:val="24"/>
      <w:szCs w:val="24"/>
    </w:rPr>
  </w:style>
  <w:style w:type="character" w:customStyle="1" w:styleId="10">
    <w:name w:val="Заголовок 1 Знак"/>
    <w:basedOn w:val="a0"/>
    <w:link w:val="1"/>
    <w:uiPriority w:val="9"/>
    <w:rsid w:val="00A70E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0E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44C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D64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4C6"/>
    <w:rPr>
      <w:rFonts w:ascii="Tahoma" w:hAnsi="Tahoma" w:cs="Tahoma"/>
      <w:sz w:val="16"/>
      <w:szCs w:val="16"/>
    </w:rPr>
  </w:style>
  <w:style w:type="paragraph" w:customStyle="1" w:styleId="incut-v4title">
    <w:name w:val="incut-v4__title"/>
    <w:basedOn w:val="a"/>
    <w:rsid w:val="00D64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0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0E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44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E26"/>
    <w:rPr>
      <w:rFonts w:ascii="Times New Roman" w:hAnsi="Times New Roman" w:cs="Times New Roman"/>
      <w:sz w:val="24"/>
      <w:szCs w:val="24"/>
    </w:rPr>
  </w:style>
  <w:style w:type="character" w:customStyle="1" w:styleId="10">
    <w:name w:val="Заголовок 1 Знак"/>
    <w:basedOn w:val="a0"/>
    <w:link w:val="1"/>
    <w:uiPriority w:val="9"/>
    <w:rsid w:val="00A70E2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0E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644C6"/>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D644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4C6"/>
    <w:rPr>
      <w:rFonts w:ascii="Tahoma" w:hAnsi="Tahoma" w:cs="Tahoma"/>
      <w:sz w:val="16"/>
      <w:szCs w:val="16"/>
    </w:rPr>
  </w:style>
  <w:style w:type="paragraph" w:customStyle="1" w:styleId="incut-v4title">
    <w:name w:val="incut-v4__title"/>
    <w:basedOn w:val="a"/>
    <w:rsid w:val="00D644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836">
      <w:bodyDiv w:val="1"/>
      <w:marLeft w:val="0"/>
      <w:marRight w:val="0"/>
      <w:marTop w:val="0"/>
      <w:marBottom w:val="0"/>
      <w:divBdr>
        <w:top w:val="none" w:sz="0" w:space="0" w:color="auto"/>
        <w:left w:val="none" w:sz="0" w:space="0" w:color="auto"/>
        <w:bottom w:val="none" w:sz="0" w:space="0" w:color="auto"/>
        <w:right w:val="none" w:sz="0" w:space="0" w:color="auto"/>
      </w:divBdr>
      <w:divsChild>
        <w:div w:id="581836094">
          <w:marLeft w:val="0"/>
          <w:marRight w:val="0"/>
          <w:marTop w:val="0"/>
          <w:marBottom w:val="0"/>
          <w:divBdr>
            <w:top w:val="none" w:sz="0" w:space="0" w:color="auto"/>
            <w:left w:val="none" w:sz="0" w:space="0" w:color="auto"/>
            <w:bottom w:val="none" w:sz="0" w:space="0" w:color="auto"/>
            <w:right w:val="none" w:sz="0" w:space="0" w:color="auto"/>
          </w:divBdr>
          <w:divsChild>
            <w:div w:id="735975223">
              <w:marLeft w:val="0"/>
              <w:marRight w:val="0"/>
              <w:marTop w:val="0"/>
              <w:marBottom w:val="300"/>
              <w:divBdr>
                <w:top w:val="none" w:sz="0" w:space="0" w:color="auto"/>
                <w:left w:val="none" w:sz="0" w:space="0" w:color="auto"/>
                <w:bottom w:val="none" w:sz="0" w:space="0" w:color="auto"/>
                <w:right w:val="none" w:sz="0" w:space="0" w:color="auto"/>
              </w:divBdr>
              <w:divsChild>
                <w:div w:id="690032802">
                  <w:marLeft w:val="0"/>
                  <w:marRight w:val="0"/>
                  <w:marTop w:val="0"/>
                  <w:marBottom w:val="0"/>
                  <w:divBdr>
                    <w:top w:val="none" w:sz="0" w:space="0" w:color="auto"/>
                    <w:left w:val="none" w:sz="0" w:space="0" w:color="auto"/>
                    <w:bottom w:val="none" w:sz="0" w:space="0" w:color="auto"/>
                    <w:right w:val="none" w:sz="0" w:space="0" w:color="auto"/>
                  </w:divBdr>
                  <w:divsChild>
                    <w:div w:id="521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022">
          <w:marLeft w:val="0"/>
          <w:marRight w:val="0"/>
          <w:marTop w:val="0"/>
          <w:marBottom w:val="300"/>
          <w:divBdr>
            <w:top w:val="none" w:sz="0" w:space="0" w:color="auto"/>
            <w:left w:val="none" w:sz="0" w:space="0" w:color="auto"/>
            <w:bottom w:val="none" w:sz="0" w:space="0" w:color="auto"/>
            <w:right w:val="none" w:sz="0" w:space="0" w:color="auto"/>
          </w:divBdr>
          <w:divsChild>
            <w:div w:id="2082674562">
              <w:marLeft w:val="0"/>
              <w:marRight w:val="0"/>
              <w:marTop w:val="0"/>
              <w:marBottom w:val="0"/>
              <w:divBdr>
                <w:top w:val="none" w:sz="0" w:space="0" w:color="auto"/>
                <w:left w:val="none" w:sz="0" w:space="0" w:color="auto"/>
                <w:bottom w:val="none" w:sz="0" w:space="0" w:color="auto"/>
                <w:right w:val="none" w:sz="0" w:space="0" w:color="auto"/>
              </w:divBdr>
              <w:divsChild>
                <w:div w:id="18255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519">
      <w:bodyDiv w:val="1"/>
      <w:marLeft w:val="0"/>
      <w:marRight w:val="0"/>
      <w:marTop w:val="0"/>
      <w:marBottom w:val="0"/>
      <w:divBdr>
        <w:top w:val="none" w:sz="0" w:space="0" w:color="auto"/>
        <w:left w:val="none" w:sz="0" w:space="0" w:color="auto"/>
        <w:bottom w:val="none" w:sz="0" w:space="0" w:color="auto"/>
        <w:right w:val="none" w:sz="0" w:space="0" w:color="auto"/>
      </w:divBdr>
    </w:div>
    <w:div w:id="122618317">
      <w:bodyDiv w:val="1"/>
      <w:marLeft w:val="0"/>
      <w:marRight w:val="0"/>
      <w:marTop w:val="0"/>
      <w:marBottom w:val="0"/>
      <w:divBdr>
        <w:top w:val="none" w:sz="0" w:space="0" w:color="auto"/>
        <w:left w:val="none" w:sz="0" w:space="0" w:color="auto"/>
        <w:bottom w:val="none" w:sz="0" w:space="0" w:color="auto"/>
        <w:right w:val="none" w:sz="0" w:space="0" w:color="auto"/>
      </w:divBdr>
    </w:div>
    <w:div w:id="179243059">
      <w:bodyDiv w:val="1"/>
      <w:marLeft w:val="0"/>
      <w:marRight w:val="0"/>
      <w:marTop w:val="0"/>
      <w:marBottom w:val="0"/>
      <w:divBdr>
        <w:top w:val="none" w:sz="0" w:space="0" w:color="auto"/>
        <w:left w:val="none" w:sz="0" w:space="0" w:color="auto"/>
        <w:bottom w:val="none" w:sz="0" w:space="0" w:color="auto"/>
        <w:right w:val="none" w:sz="0" w:space="0" w:color="auto"/>
      </w:divBdr>
      <w:divsChild>
        <w:div w:id="1737505890">
          <w:marLeft w:val="0"/>
          <w:marRight w:val="0"/>
          <w:marTop w:val="0"/>
          <w:marBottom w:val="180"/>
          <w:divBdr>
            <w:top w:val="none" w:sz="0" w:space="0" w:color="auto"/>
            <w:left w:val="none" w:sz="0" w:space="0" w:color="auto"/>
            <w:bottom w:val="none" w:sz="0" w:space="0" w:color="auto"/>
            <w:right w:val="none" w:sz="0" w:space="0" w:color="auto"/>
          </w:divBdr>
        </w:div>
      </w:divsChild>
    </w:div>
    <w:div w:id="259684896">
      <w:bodyDiv w:val="1"/>
      <w:marLeft w:val="0"/>
      <w:marRight w:val="0"/>
      <w:marTop w:val="0"/>
      <w:marBottom w:val="0"/>
      <w:divBdr>
        <w:top w:val="none" w:sz="0" w:space="0" w:color="auto"/>
        <w:left w:val="none" w:sz="0" w:space="0" w:color="auto"/>
        <w:bottom w:val="none" w:sz="0" w:space="0" w:color="auto"/>
        <w:right w:val="none" w:sz="0" w:space="0" w:color="auto"/>
      </w:divBdr>
      <w:divsChild>
        <w:div w:id="716008526">
          <w:marLeft w:val="0"/>
          <w:marRight w:val="0"/>
          <w:marTop w:val="0"/>
          <w:marBottom w:val="300"/>
          <w:divBdr>
            <w:top w:val="none" w:sz="0" w:space="0" w:color="auto"/>
            <w:left w:val="none" w:sz="0" w:space="0" w:color="auto"/>
            <w:bottom w:val="none" w:sz="0" w:space="0" w:color="auto"/>
            <w:right w:val="none" w:sz="0" w:space="0" w:color="auto"/>
          </w:divBdr>
          <w:divsChild>
            <w:div w:id="1171944998">
              <w:marLeft w:val="0"/>
              <w:marRight w:val="0"/>
              <w:marTop w:val="0"/>
              <w:marBottom w:val="0"/>
              <w:divBdr>
                <w:top w:val="none" w:sz="0" w:space="0" w:color="auto"/>
                <w:left w:val="none" w:sz="0" w:space="0" w:color="auto"/>
                <w:bottom w:val="none" w:sz="0" w:space="0" w:color="auto"/>
                <w:right w:val="none" w:sz="0" w:space="0" w:color="auto"/>
              </w:divBdr>
              <w:divsChild>
                <w:div w:id="16034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4794">
      <w:bodyDiv w:val="1"/>
      <w:marLeft w:val="0"/>
      <w:marRight w:val="0"/>
      <w:marTop w:val="0"/>
      <w:marBottom w:val="0"/>
      <w:divBdr>
        <w:top w:val="none" w:sz="0" w:space="0" w:color="auto"/>
        <w:left w:val="none" w:sz="0" w:space="0" w:color="auto"/>
        <w:bottom w:val="none" w:sz="0" w:space="0" w:color="auto"/>
        <w:right w:val="none" w:sz="0" w:space="0" w:color="auto"/>
      </w:divBdr>
      <w:divsChild>
        <w:div w:id="690103676">
          <w:marLeft w:val="0"/>
          <w:marRight w:val="0"/>
          <w:marTop w:val="360"/>
          <w:marBottom w:val="360"/>
          <w:divBdr>
            <w:top w:val="none" w:sz="0" w:space="0" w:color="auto"/>
            <w:left w:val="none" w:sz="0" w:space="0" w:color="auto"/>
            <w:bottom w:val="none" w:sz="0" w:space="0" w:color="auto"/>
            <w:right w:val="none" w:sz="0" w:space="0" w:color="auto"/>
          </w:divBdr>
          <w:divsChild>
            <w:div w:id="5256809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09970347">
      <w:bodyDiv w:val="1"/>
      <w:marLeft w:val="0"/>
      <w:marRight w:val="0"/>
      <w:marTop w:val="0"/>
      <w:marBottom w:val="0"/>
      <w:divBdr>
        <w:top w:val="none" w:sz="0" w:space="0" w:color="auto"/>
        <w:left w:val="none" w:sz="0" w:space="0" w:color="auto"/>
        <w:bottom w:val="none" w:sz="0" w:space="0" w:color="auto"/>
        <w:right w:val="none" w:sz="0" w:space="0" w:color="auto"/>
      </w:divBdr>
    </w:div>
    <w:div w:id="748579245">
      <w:bodyDiv w:val="1"/>
      <w:marLeft w:val="0"/>
      <w:marRight w:val="0"/>
      <w:marTop w:val="0"/>
      <w:marBottom w:val="0"/>
      <w:divBdr>
        <w:top w:val="none" w:sz="0" w:space="0" w:color="auto"/>
        <w:left w:val="none" w:sz="0" w:space="0" w:color="auto"/>
        <w:bottom w:val="none" w:sz="0" w:space="0" w:color="auto"/>
        <w:right w:val="none" w:sz="0" w:space="0" w:color="auto"/>
      </w:divBdr>
    </w:div>
    <w:div w:id="817112340">
      <w:bodyDiv w:val="1"/>
      <w:marLeft w:val="0"/>
      <w:marRight w:val="0"/>
      <w:marTop w:val="0"/>
      <w:marBottom w:val="0"/>
      <w:divBdr>
        <w:top w:val="none" w:sz="0" w:space="0" w:color="auto"/>
        <w:left w:val="none" w:sz="0" w:space="0" w:color="auto"/>
        <w:bottom w:val="none" w:sz="0" w:space="0" w:color="auto"/>
        <w:right w:val="none" w:sz="0" w:space="0" w:color="auto"/>
      </w:divBdr>
      <w:divsChild>
        <w:div w:id="727194730">
          <w:marLeft w:val="0"/>
          <w:marRight w:val="0"/>
          <w:marTop w:val="0"/>
          <w:marBottom w:val="180"/>
          <w:divBdr>
            <w:top w:val="none" w:sz="0" w:space="0" w:color="auto"/>
            <w:left w:val="none" w:sz="0" w:space="0" w:color="auto"/>
            <w:bottom w:val="none" w:sz="0" w:space="0" w:color="auto"/>
            <w:right w:val="none" w:sz="0" w:space="0" w:color="auto"/>
          </w:divBdr>
        </w:div>
      </w:divsChild>
    </w:div>
    <w:div w:id="911476086">
      <w:bodyDiv w:val="1"/>
      <w:marLeft w:val="0"/>
      <w:marRight w:val="0"/>
      <w:marTop w:val="0"/>
      <w:marBottom w:val="0"/>
      <w:divBdr>
        <w:top w:val="none" w:sz="0" w:space="0" w:color="auto"/>
        <w:left w:val="none" w:sz="0" w:space="0" w:color="auto"/>
        <w:bottom w:val="none" w:sz="0" w:space="0" w:color="auto"/>
        <w:right w:val="none" w:sz="0" w:space="0" w:color="auto"/>
      </w:divBdr>
      <w:divsChild>
        <w:div w:id="850798553">
          <w:marLeft w:val="0"/>
          <w:marRight w:val="0"/>
          <w:marTop w:val="0"/>
          <w:marBottom w:val="300"/>
          <w:divBdr>
            <w:top w:val="none" w:sz="0" w:space="0" w:color="auto"/>
            <w:left w:val="none" w:sz="0" w:space="0" w:color="auto"/>
            <w:bottom w:val="none" w:sz="0" w:space="0" w:color="auto"/>
            <w:right w:val="none" w:sz="0" w:space="0" w:color="auto"/>
          </w:divBdr>
          <w:divsChild>
            <w:div w:id="1724716475">
              <w:marLeft w:val="0"/>
              <w:marRight w:val="0"/>
              <w:marTop w:val="0"/>
              <w:marBottom w:val="0"/>
              <w:divBdr>
                <w:top w:val="none" w:sz="0" w:space="0" w:color="auto"/>
                <w:left w:val="none" w:sz="0" w:space="0" w:color="auto"/>
                <w:bottom w:val="none" w:sz="0" w:space="0" w:color="auto"/>
                <w:right w:val="none" w:sz="0" w:space="0" w:color="auto"/>
              </w:divBdr>
              <w:divsChild>
                <w:div w:id="19065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9555">
      <w:bodyDiv w:val="1"/>
      <w:marLeft w:val="0"/>
      <w:marRight w:val="0"/>
      <w:marTop w:val="0"/>
      <w:marBottom w:val="0"/>
      <w:divBdr>
        <w:top w:val="none" w:sz="0" w:space="0" w:color="auto"/>
        <w:left w:val="none" w:sz="0" w:space="0" w:color="auto"/>
        <w:bottom w:val="none" w:sz="0" w:space="0" w:color="auto"/>
        <w:right w:val="none" w:sz="0" w:space="0" w:color="auto"/>
      </w:divBdr>
    </w:div>
    <w:div w:id="1056776056">
      <w:bodyDiv w:val="1"/>
      <w:marLeft w:val="0"/>
      <w:marRight w:val="0"/>
      <w:marTop w:val="0"/>
      <w:marBottom w:val="0"/>
      <w:divBdr>
        <w:top w:val="none" w:sz="0" w:space="0" w:color="auto"/>
        <w:left w:val="none" w:sz="0" w:space="0" w:color="auto"/>
        <w:bottom w:val="none" w:sz="0" w:space="0" w:color="auto"/>
        <w:right w:val="none" w:sz="0" w:space="0" w:color="auto"/>
      </w:divBdr>
    </w:div>
    <w:div w:id="1070544122">
      <w:bodyDiv w:val="1"/>
      <w:marLeft w:val="0"/>
      <w:marRight w:val="0"/>
      <w:marTop w:val="0"/>
      <w:marBottom w:val="0"/>
      <w:divBdr>
        <w:top w:val="none" w:sz="0" w:space="0" w:color="auto"/>
        <w:left w:val="none" w:sz="0" w:space="0" w:color="auto"/>
        <w:bottom w:val="none" w:sz="0" w:space="0" w:color="auto"/>
        <w:right w:val="none" w:sz="0" w:space="0" w:color="auto"/>
      </w:divBdr>
      <w:divsChild>
        <w:div w:id="721490793">
          <w:marLeft w:val="0"/>
          <w:marRight w:val="0"/>
          <w:marTop w:val="360"/>
          <w:marBottom w:val="360"/>
          <w:divBdr>
            <w:top w:val="none" w:sz="0" w:space="0" w:color="auto"/>
            <w:left w:val="none" w:sz="0" w:space="0" w:color="auto"/>
            <w:bottom w:val="none" w:sz="0" w:space="0" w:color="auto"/>
            <w:right w:val="none" w:sz="0" w:space="0" w:color="auto"/>
          </w:divBdr>
          <w:divsChild>
            <w:div w:id="18472106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944226">
      <w:bodyDiv w:val="1"/>
      <w:marLeft w:val="0"/>
      <w:marRight w:val="0"/>
      <w:marTop w:val="0"/>
      <w:marBottom w:val="0"/>
      <w:divBdr>
        <w:top w:val="none" w:sz="0" w:space="0" w:color="auto"/>
        <w:left w:val="none" w:sz="0" w:space="0" w:color="auto"/>
        <w:bottom w:val="none" w:sz="0" w:space="0" w:color="auto"/>
        <w:right w:val="none" w:sz="0" w:space="0" w:color="auto"/>
      </w:divBdr>
      <w:divsChild>
        <w:div w:id="724716100">
          <w:marLeft w:val="0"/>
          <w:marRight w:val="0"/>
          <w:marTop w:val="360"/>
          <w:marBottom w:val="360"/>
          <w:divBdr>
            <w:top w:val="none" w:sz="0" w:space="0" w:color="auto"/>
            <w:left w:val="none" w:sz="0" w:space="0" w:color="auto"/>
            <w:bottom w:val="none" w:sz="0" w:space="0" w:color="auto"/>
            <w:right w:val="none" w:sz="0" w:space="0" w:color="auto"/>
          </w:divBdr>
        </w:div>
      </w:divsChild>
    </w:div>
    <w:div w:id="1361931466">
      <w:bodyDiv w:val="1"/>
      <w:marLeft w:val="0"/>
      <w:marRight w:val="0"/>
      <w:marTop w:val="0"/>
      <w:marBottom w:val="0"/>
      <w:divBdr>
        <w:top w:val="none" w:sz="0" w:space="0" w:color="auto"/>
        <w:left w:val="none" w:sz="0" w:space="0" w:color="auto"/>
        <w:bottom w:val="none" w:sz="0" w:space="0" w:color="auto"/>
        <w:right w:val="none" w:sz="0" w:space="0" w:color="auto"/>
      </w:divBdr>
      <w:divsChild>
        <w:div w:id="1427186406">
          <w:marLeft w:val="0"/>
          <w:marRight w:val="0"/>
          <w:marTop w:val="0"/>
          <w:marBottom w:val="180"/>
          <w:divBdr>
            <w:top w:val="none" w:sz="0" w:space="0" w:color="auto"/>
            <w:left w:val="none" w:sz="0" w:space="0" w:color="auto"/>
            <w:bottom w:val="none" w:sz="0" w:space="0" w:color="auto"/>
            <w:right w:val="none" w:sz="0" w:space="0" w:color="auto"/>
          </w:divBdr>
        </w:div>
      </w:divsChild>
    </w:div>
    <w:div w:id="1501576590">
      <w:bodyDiv w:val="1"/>
      <w:marLeft w:val="0"/>
      <w:marRight w:val="0"/>
      <w:marTop w:val="0"/>
      <w:marBottom w:val="0"/>
      <w:divBdr>
        <w:top w:val="none" w:sz="0" w:space="0" w:color="auto"/>
        <w:left w:val="none" w:sz="0" w:space="0" w:color="auto"/>
        <w:bottom w:val="none" w:sz="0" w:space="0" w:color="auto"/>
        <w:right w:val="none" w:sz="0" w:space="0" w:color="auto"/>
      </w:divBdr>
      <w:divsChild>
        <w:div w:id="358311493">
          <w:marLeft w:val="0"/>
          <w:marRight w:val="0"/>
          <w:marTop w:val="360"/>
          <w:marBottom w:val="360"/>
          <w:divBdr>
            <w:top w:val="none" w:sz="0" w:space="0" w:color="auto"/>
            <w:left w:val="none" w:sz="0" w:space="0" w:color="auto"/>
            <w:bottom w:val="none" w:sz="0" w:space="0" w:color="auto"/>
            <w:right w:val="none" w:sz="0" w:space="0" w:color="auto"/>
          </w:divBdr>
          <w:divsChild>
            <w:div w:id="649136676">
              <w:marLeft w:val="0"/>
              <w:marRight w:val="0"/>
              <w:marTop w:val="0"/>
              <w:marBottom w:val="180"/>
              <w:divBdr>
                <w:top w:val="none" w:sz="0" w:space="0" w:color="auto"/>
                <w:left w:val="none" w:sz="0" w:space="0" w:color="auto"/>
                <w:bottom w:val="none" w:sz="0" w:space="0" w:color="auto"/>
                <w:right w:val="none" w:sz="0" w:space="0" w:color="auto"/>
              </w:divBdr>
            </w:div>
          </w:divsChild>
        </w:div>
        <w:div w:id="989600027">
          <w:marLeft w:val="0"/>
          <w:marRight w:val="0"/>
          <w:marTop w:val="0"/>
          <w:marBottom w:val="0"/>
          <w:divBdr>
            <w:top w:val="none" w:sz="0" w:space="0" w:color="auto"/>
            <w:left w:val="none" w:sz="0" w:space="0" w:color="auto"/>
            <w:bottom w:val="none" w:sz="0" w:space="0" w:color="auto"/>
            <w:right w:val="none" w:sz="0" w:space="0" w:color="auto"/>
          </w:divBdr>
          <w:divsChild>
            <w:div w:id="703016945">
              <w:marLeft w:val="0"/>
              <w:marRight w:val="0"/>
              <w:marTop w:val="0"/>
              <w:marBottom w:val="300"/>
              <w:divBdr>
                <w:top w:val="none" w:sz="0" w:space="0" w:color="auto"/>
                <w:left w:val="none" w:sz="0" w:space="0" w:color="auto"/>
                <w:bottom w:val="none" w:sz="0" w:space="0" w:color="auto"/>
                <w:right w:val="none" w:sz="0" w:space="0" w:color="auto"/>
              </w:divBdr>
              <w:divsChild>
                <w:div w:id="1392537222">
                  <w:marLeft w:val="0"/>
                  <w:marRight w:val="0"/>
                  <w:marTop w:val="0"/>
                  <w:marBottom w:val="0"/>
                  <w:divBdr>
                    <w:top w:val="none" w:sz="0" w:space="0" w:color="auto"/>
                    <w:left w:val="none" w:sz="0" w:space="0" w:color="auto"/>
                    <w:bottom w:val="none" w:sz="0" w:space="0" w:color="auto"/>
                    <w:right w:val="none" w:sz="0" w:space="0" w:color="auto"/>
                  </w:divBdr>
                  <w:divsChild>
                    <w:div w:id="2116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3292">
          <w:marLeft w:val="0"/>
          <w:marRight w:val="0"/>
          <w:marTop w:val="0"/>
          <w:marBottom w:val="0"/>
          <w:divBdr>
            <w:top w:val="none" w:sz="0" w:space="0" w:color="auto"/>
            <w:left w:val="none" w:sz="0" w:space="0" w:color="auto"/>
            <w:bottom w:val="none" w:sz="0" w:space="0" w:color="auto"/>
            <w:right w:val="none" w:sz="0" w:space="0" w:color="auto"/>
          </w:divBdr>
          <w:divsChild>
            <w:div w:id="486827622">
              <w:marLeft w:val="0"/>
              <w:marRight w:val="0"/>
              <w:marTop w:val="0"/>
              <w:marBottom w:val="300"/>
              <w:divBdr>
                <w:top w:val="none" w:sz="0" w:space="0" w:color="auto"/>
                <w:left w:val="none" w:sz="0" w:space="0" w:color="auto"/>
                <w:bottom w:val="none" w:sz="0" w:space="0" w:color="auto"/>
                <w:right w:val="none" w:sz="0" w:space="0" w:color="auto"/>
              </w:divBdr>
              <w:divsChild>
                <w:div w:id="1904560037">
                  <w:marLeft w:val="0"/>
                  <w:marRight w:val="0"/>
                  <w:marTop w:val="0"/>
                  <w:marBottom w:val="0"/>
                  <w:divBdr>
                    <w:top w:val="none" w:sz="0" w:space="0" w:color="auto"/>
                    <w:left w:val="none" w:sz="0" w:space="0" w:color="auto"/>
                    <w:bottom w:val="none" w:sz="0" w:space="0" w:color="auto"/>
                    <w:right w:val="none" w:sz="0" w:space="0" w:color="auto"/>
                  </w:divBdr>
                  <w:divsChild>
                    <w:div w:id="17614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5339">
      <w:bodyDiv w:val="1"/>
      <w:marLeft w:val="0"/>
      <w:marRight w:val="0"/>
      <w:marTop w:val="0"/>
      <w:marBottom w:val="0"/>
      <w:divBdr>
        <w:top w:val="none" w:sz="0" w:space="0" w:color="auto"/>
        <w:left w:val="none" w:sz="0" w:space="0" w:color="auto"/>
        <w:bottom w:val="none" w:sz="0" w:space="0" w:color="auto"/>
        <w:right w:val="none" w:sz="0" w:space="0" w:color="auto"/>
      </w:divBdr>
      <w:divsChild>
        <w:div w:id="832798121">
          <w:marLeft w:val="0"/>
          <w:marRight w:val="0"/>
          <w:marTop w:val="225"/>
          <w:marBottom w:val="375"/>
          <w:divBdr>
            <w:top w:val="none" w:sz="0" w:space="0" w:color="auto"/>
            <w:left w:val="none" w:sz="0" w:space="0" w:color="auto"/>
            <w:bottom w:val="none" w:sz="0" w:space="0" w:color="auto"/>
            <w:right w:val="none" w:sz="0" w:space="0" w:color="auto"/>
          </w:divBdr>
        </w:div>
      </w:divsChild>
    </w:div>
    <w:div w:id="1693653990">
      <w:bodyDiv w:val="1"/>
      <w:marLeft w:val="0"/>
      <w:marRight w:val="0"/>
      <w:marTop w:val="0"/>
      <w:marBottom w:val="0"/>
      <w:divBdr>
        <w:top w:val="none" w:sz="0" w:space="0" w:color="auto"/>
        <w:left w:val="none" w:sz="0" w:space="0" w:color="auto"/>
        <w:bottom w:val="none" w:sz="0" w:space="0" w:color="auto"/>
        <w:right w:val="none" w:sz="0" w:space="0" w:color="auto"/>
      </w:divBdr>
    </w:div>
    <w:div w:id="1787770834">
      <w:bodyDiv w:val="1"/>
      <w:marLeft w:val="0"/>
      <w:marRight w:val="0"/>
      <w:marTop w:val="0"/>
      <w:marBottom w:val="0"/>
      <w:divBdr>
        <w:top w:val="none" w:sz="0" w:space="0" w:color="auto"/>
        <w:left w:val="none" w:sz="0" w:space="0" w:color="auto"/>
        <w:bottom w:val="none" w:sz="0" w:space="0" w:color="auto"/>
        <w:right w:val="none" w:sz="0" w:space="0" w:color="auto"/>
      </w:divBdr>
      <w:divsChild>
        <w:div w:id="142621955">
          <w:marLeft w:val="0"/>
          <w:marRight w:val="0"/>
          <w:marTop w:val="0"/>
          <w:marBottom w:val="480"/>
          <w:divBdr>
            <w:top w:val="none" w:sz="0" w:space="0" w:color="auto"/>
            <w:left w:val="none" w:sz="0" w:space="0" w:color="auto"/>
            <w:bottom w:val="none" w:sz="0" w:space="0" w:color="auto"/>
            <w:right w:val="none" w:sz="0" w:space="0" w:color="auto"/>
          </w:divBdr>
          <w:divsChild>
            <w:div w:id="1290554070">
              <w:marLeft w:val="0"/>
              <w:marRight w:val="0"/>
              <w:marTop w:val="225"/>
              <w:marBottom w:val="375"/>
              <w:divBdr>
                <w:top w:val="none" w:sz="0" w:space="0" w:color="auto"/>
                <w:left w:val="none" w:sz="0" w:space="0" w:color="auto"/>
                <w:bottom w:val="none" w:sz="0" w:space="0" w:color="auto"/>
                <w:right w:val="none" w:sz="0" w:space="0" w:color="auto"/>
              </w:divBdr>
            </w:div>
          </w:divsChild>
        </w:div>
        <w:div w:id="1211040828">
          <w:marLeft w:val="0"/>
          <w:marRight w:val="0"/>
          <w:marTop w:val="0"/>
          <w:marBottom w:val="0"/>
          <w:divBdr>
            <w:top w:val="none" w:sz="0" w:space="0" w:color="auto"/>
            <w:left w:val="none" w:sz="0" w:space="0" w:color="auto"/>
            <w:bottom w:val="none" w:sz="0" w:space="0" w:color="auto"/>
            <w:right w:val="none" w:sz="0" w:space="0" w:color="auto"/>
          </w:divBdr>
          <w:divsChild>
            <w:div w:id="940604136">
              <w:marLeft w:val="0"/>
              <w:marRight w:val="0"/>
              <w:marTop w:val="0"/>
              <w:marBottom w:val="300"/>
              <w:divBdr>
                <w:top w:val="none" w:sz="0" w:space="0" w:color="auto"/>
                <w:left w:val="none" w:sz="0" w:space="0" w:color="auto"/>
                <w:bottom w:val="none" w:sz="0" w:space="0" w:color="auto"/>
                <w:right w:val="none" w:sz="0" w:space="0" w:color="auto"/>
              </w:divBdr>
              <w:divsChild>
                <w:div w:id="301733804">
                  <w:marLeft w:val="0"/>
                  <w:marRight w:val="0"/>
                  <w:marTop w:val="0"/>
                  <w:marBottom w:val="0"/>
                  <w:divBdr>
                    <w:top w:val="none" w:sz="0" w:space="0" w:color="auto"/>
                    <w:left w:val="none" w:sz="0" w:space="0" w:color="auto"/>
                    <w:bottom w:val="none" w:sz="0" w:space="0" w:color="auto"/>
                    <w:right w:val="none" w:sz="0" w:space="0" w:color="auto"/>
                  </w:divBdr>
                  <w:divsChild>
                    <w:div w:id="19489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843">
      <w:bodyDiv w:val="1"/>
      <w:marLeft w:val="0"/>
      <w:marRight w:val="0"/>
      <w:marTop w:val="0"/>
      <w:marBottom w:val="0"/>
      <w:divBdr>
        <w:top w:val="none" w:sz="0" w:space="0" w:color="auto"/>
        <w:left w:val="none" w:sz="0" w:space="0" w:color="auto"/>
        <w:bottom w:val="none" w:sz="0" w:space="0" w:color="auto"/>
        <w:right w:val="none" w:sz="0" w:space="0" w:color="auto"/>
      </w:divBdr>
    </w:div>
    <w:div w:id="2125271980">
      <w:bodyDiv w:val="1"/>
      <w:marLeft w:val="0"/>
      <w:marRight w:val="0"/>
      <w:marTop w:val="0"/>
      <w:marBottom w:val="0"/>
      <w:divBdr>
        <w:top w:val="none" w:sz="0" w:space="0" w:color="auto"/>
        <w:left w:val="none" w:sz="0" w:space="0" w:color="auto"/>
        <w:bottom w:val="none" w:sz="0" w:space="0" w:color="auto"/>
        <w:right w:val="none" w:sz="0" w:space="0" w:color="auto"/>
      </w:divBdr>
    </w:div>
    <w:div w:id="2137024104">
      <w:bodyDiv w:val="1"/>
      <w:marLeft w:val="0"/>
      <w:marRight w:val="0"/>
      <w:marTop w:val="0"/>
      <w:marBottom w:val="0"/>
      <w:divBdr>
        <w:top w:val="none" w:sz="0" w:space="0" w:color="auto"/>
        <w:left w:val="none" w:sz="0" w:space="0" w:color="auto"/>
        <w:bottom w:val="none" w:sz="0" w:space="0" w:color="auto"/>
        <w:right w:val="none" w:sz="0" w:space="0" w:color="auto"/>
      </w:divBdr>
      <w:divsChild>
        <w:div w:id="722800527">
          <w:marLeft w:val="0"/>
          <w:marRight w:val="0"/>
          <w:marTop w:val="360"/>
          <w:marBottom w:val="360"/>
          <w:divBdr>
            <w:top w:val="none" w:sz="0" w:space="0" w:color="auto"/>
            <w:left w:val="none" w:sz="0" w:space="0" w:color="auto"/>
            <w:bottom w:val="none" w:sz="0" w:space="0" w:color="auto"/>
            <w:right w:val="none" w:sz="0" w:space="0" w:color="auto"/>
          </w:divBdr>
          <w:divsChild>
            <w:div w:id="2054575278">
              <w:marLeft w:val="0"/>
              <w:marRight w:val="0"/>
              <w:marTop w:val="0"/>
              <w:marBottom w:val="180"/>
              <w:divBdr>
                <w:top w:val="none" w:sz="0" w:space="0" w:color="auto"/>
                <w:left w:val="none" w:sz="0" w:space="0" w:color="auto"/>
                <w:bottom w:val="none" w:sz="0" w:space="0" w:color="auto"/>
                <w:right w:val="none" w:sz="0" w:space="0" w:color="auto"/>
              </w:divBdr>
              <w:divsChild>
                <w:div w:id="1973292941">
                  <w:marLeft w:val="0"/>
                  <w:marRight w:val="0"/>
                  <w:marTop w:val="0"/>
                  <w:marBottom w:val="300"/>
                  <w:divBdr>
                    <w:top w:val="none" w:sz="0" w:space="0" w:color="auto"/>
                    <w:left w:val="none" w:sz="0" w:space="0" w:color="auto"/>
                    <w:bottom w:val="none" w:sz="0" w:space="0" w:color="auto"/>
                    <w:right w:val="none" w:sz="0" w:space="0" w:color="auto"/>
                  </w:divBdr>
                  <w:divsChild>
                    <w:div w:id="626275221">
                      <w:marLeft w:val="0"/>
                      <w:marRight w:val="0"/>
                      <w:marTop w:val="0"/>
                      <w:marBottom w:val="0"/>
                      <w:divBdr>
                        <w:top w:val="none" w:sz="0" w:space="0" w:color="auto"/>
                        <w:left w:val="none" w:sz="0" w:space="0" w:color="auto"/>
                        <w:bottom w:val="none" w:sz="0" w:space="0" w:color="auto"/>
                        <w:right w:val="none" w:sz="0" w:space="0" w:color="auto"/>
                      </w:divBdr>
                      <w:divsChild>
                        <w:div w:id="21147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6874">
                  <w:marLeft w:val="0"/>
                  <w:marRight w:val="0"/>
                  <w:marTop w:val="0"/>
                  <w:marBottom w:val="0"/>
                  <w:divBdr>
                    <w:top w:val="none" w:sz="0" w:space="0" w:color="auto"/>
                    <w:left w:val="none" w:sz="0" w:space="0" w:color="auto"/>
                    <w:bottom w:val="none" w:sz="0" w:space="0" w:color="auto"/>
                    <w:right w:val="none" w:sz="0" w:space="0" w:color="auto"/>
                  </w:divBdr>
                  <w:divsChild>
                    <w:div w:id="99221508">
                      <w:marLeft w:val="0"/>
                      <w:marRight w:val="0"/>
                      <w:marTop w:val="0"/>
                      <w:marBottom w:val="300"/>
                      <w:divBdr>
                        <w:top w:val="none" w:sz="0" w:space="0" w:color="auto"/>
                        <w:left w:val="none" w:sz="0" w:space="0" w:color="auto"/>
                        <w:bottom w:val="none" w:sz="0" w:space="0" w:color="auto"/>
                        <w:right w:val="none" w:sz="0" w:space="0" w:color="auto"/>
                      </w:divBdr>
                      <w:divsChild>
                        <w:div w:id="1823308338">
                          <w:marLeft w:val="0"/>
                          <w:marRight w:val="0"/>
                          <w:marTop w:val="0"/>
                          <w:marBottom w:val="0"/>
                          <w:divBdr>
                            <w:top w:val="none" w:sz="0" w:space="0" w:color="auto"/>
                            <w:left w:val="none" w:sz="0" w:space="0" w:color="auto"/>
                            <w:bottom w:val="none" w:sz="0" w:space="0" w:color="auto"/>
                            <w:right w:val="none" w:sz="0" w:space="0" w:color="auto"/>
                          </w:divBdr>
                          <w:divsChild>
                            <w:div w:id="11732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7287">
                  <w:marLeft w:val="0"/>
                  <w:marRight w:val="0"/>
                  <w:marTop w:val="0"/>
                  <w:marBottom w:val="300"/>
                  <w:divBdr>
                    <w:top w:val="none" w:sz="0" w:space="0" w:color="auto"/>
                    <w:left w:val="none" w:sz="0" w:space="0" w:color="auto"/>
                    <w:bottom w:val="none" w:sz="0" w:space="0" w:color="auto"/>
                    <w:right w:val="none" w:sz="0" w:space="0" w:color="auto"/>
                  </w:divBdr>
                  <w:divsChild>
                    <w:div w:id="770317947">
                      <w:marLeft w:val="0"/>
                      <w:marRight w:val="0"/>
                      <w:marTop w:val="0"/>
                      <w:marBottom w:val="0"/>
                      <w:divBdr>
                        <w:top w:val="none" w:sz="0" w:space="0" w:color="auto"/>
                        <w:left w:val="none" w:sz="0" w:space="0" w:color="auto"/>
                        <w:bottom w:val="none" w:sz="0" w:space="0" w:color="auto"/>
                        <w:right w:val="none" w:sz="0" w:space="0" w:color="auto"/>
                      </w:divBdr>
                      <w:divsChild>
                        <w:div w:id="260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 Type="http://schemas.microsoft.com/office/2007/relationships/stylesWithEffects" Target="stylesWithEffect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system/content/attachment/1/16/-412765/?isInline=true" TargetMode="External"/><Relationship Id="rId1" Type="http://schemas.openxmlformats.org/officeDocument/2006/relationships/numbering" Target="numbering.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system/content/attachment/1/16/-412765/?isInline=true" TargetMode="External"/><Relationship Id="rId31" Type="http://schemas.openxmlformats.org/officeDocument/2006/relationships/hyperlink" Target="https://supervip.1zavuch.ru/" TargetMode="External"/><Relationship Id="rId4" Type="http://schemas.openxmlformats.org/officeDocument/2006/relationships/settings" Target="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image" Target="media/image1.png"/><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8288</Words>
  <Characters>47248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rimc12</dc:creator>
  <cp:lastModifiedBy>zavuch</cp:lastModifiedBy>
  <cp:revision>2</cp:revision>
  <dcterms:created xsi:type="dcterms:W3CDTF">2023-03-28T09:11:00Z</dcterms:created>
  <dcterms:modified xsi:type="dcterms:W3CDTF">2023-03-28T09:11:00Z</dcterms:modified>
</cp:coreProperties>
</file>