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914C" w14:textId="77777777" w:rsidR="00C9392B" w:rsidRDefault="00C9392B">
      <w:pPr>
        <w:rPr>
          <w:lang w:val="ru-RU"/>
        </w:rPr>
      </w:pPr>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4AC197D1" w14:textId="2CC202CC" w:rsidR="0068773A" w:rsidRDefault="0068773A">
      <w:pPr>
        <w:jc w:val="center"/>
        <w:rPr>
          <w:rFonts w:ascii="Times New Roman" w:hAnsi="Times New Roman" w:cs="Times New Roman"/>
          <w:b/>
          <w:sz w:val="44"/>
          <w:szCs w:val="28"/>
          <w:lang w:val="ru-RU"/>
        </w:rPr>
      </w:pPr>
      <w:r>
        <w:rPr>
          <w:rFonts w:ascii="Times New Roman" w:hAnsi="Times New Roman" w:cs="Times New Roman"/>
          <w:b/>
          <w:sz w:val="44"/>
          <w:szCs w:val="28"/>
          <w:lang w:val="ru-RU"/>
        </w:rPr>
        <w:t>ПРОГРАММА</w:t>
      </w:r>
      <w:r w:rsidR="003E66F5" w:rsidRPr="0068773A">
        <w:rPr>
          <w:rFonts w:ascii="Times New Roman" w:hAnsi="Times New Roman" w:cs="Times New Roman"/>
          <w:b/>
          <w:sz w:val="44"/>
          <w:szCs w:val="28"/>
          <w:lang w:val="ru-RU"/>
        </w:rPr>
        <w:t xml:space="preserve"> </w:t>
      </w:r>
    </w:p>
    <w:p w14:paraId="13423BCA" w14:textId="7FEA081C" w:rsidR="00C9392B" w:rsidRPr="0068773A" w:rsidRDefault="003E66F5">
      <w:pPr>
        <w:jc w:val="center"/>
        <w:rPr>
          <w:rFonts w:ascii="Times New Roman" w:hAnsi="Times New Roman" w:cs="Times New Roman"/>
          <w:b/>
          <w:sz w:val="44"/>
          <w:szCs w:val="28"/>
          <w:lang w:val="ru-RU"/>
        </w:rPr>
      </w:pPr>
      <w:r w:rsidRPr="0068773A">
        <w:rPr>
          <w:rFonts w:ascii="Times New Roman" w:hAnsi="Times New Roman" w:cs="Times New Roman"/>
          <w:b/>
          <w:sz w:val="44"/>
          <w:szCs w:val="28"/>
          <w:lang w:val="ru-RU"/>
        </w:rPr>
        <w:t>воспитательной работы</w:t>
      </w:r>
    </w:p>
    <w:p w14:paraId="773ABF9F" w14:textId="77777777" w:rsidR="00C9392B" w:rsidRPr="0068773A" w:rsidRDefault="004C1312">
      <w:pPr>
        <w:jc w:val="center"/>
        <w:rPr>
          <w:rFonts w:ascii="Times New Roman" w:hAnsi="Times New Roman" w:cs="Times New Roman"/>
          <w:b/>
          <w:sz w:val="44"/>
          <w:szCs w:val="28"/>
          <w:lang w:val="ru-RU"/>
        </w:rPr>
      </w:pPr>
      <w:r w:rsidRPr="0068773A">
        <w:rPr>
          <w:rFonts w:ascii="Times New Roman" w:hAnsi="Times New Roman" w:cs="Times New Roman"/>
          <w:b/>
          <w:sz w:val="44"/>
          <w:szCs w:val="28"/>
          <w:lang w:val="ru-RU"/>
        </w:rPr>
        <w:t>для организаций отдыха детей и их оздоровления</w:t>
      </w:r>
    </w:p>
    <w:p w14:paraId="416F2427" w14:textId="288328D1" w:rsidR="00C9392B" w:rsidRPr="0068773A" w:rsidRDefault="004C1312">
      <w:pPr>
        <w:jc w:val="center"/>
        <w:rPr>
          <w:rFonts w:ascii="Times New Roman" w:hAnsi="Times New Roman" w:cs="Times New Roman"/>
          <w:b/>
          <w:sz w:val="44"/>
          <w:szCs w:val="28"/>
          <w:lang w:val="ru-RU"/>
        </w:rPr>
      </w:pPr>
      <w:r w:rsidRPr="0068773A">
        <w:rPr>
          <w:rFonts w:ascii="Times New Roman" w:hAnsi="Times New Roman" w:cs="Times New Roman"/>
          <w:b/>
          <w:sz w:val="44"/>
          <w:szCs w:val="28"/>
          <w:lang w:val="ru-RU"/>
        </w:rPr>
        <w:t xml:space="preserve">в </w:t>
      </w:r>
      <w:r w:rsidR="0068773A" w:rsidRPr="0068773A">
        <w:rPr>
          <w:rFonts w:ascii="Times New Roman" w:hAnsi="Times New Roman" w:cs="Times New Roman"/>
          <w:b/>
          <w:sz w:val="44"/>
          <w:szCs w:val="28"/>
          <w:lang w:val="ru-RU"/>
        </w:rPr>
        <w:t>МБОУ «</w:t>
      </w:r>
      <w:proofErr w:type="spellStart"/>
      <w:r w:rsidR="0068773A" w:rsidRPr="0068773A">
        <w:rPr>
          <w:rFonts w:ascii="Times New Roman" w:hAnsi="Times New Roman" w:cs="Times New Roman"/>
          <w:b/>
          <w:sz w:val="44"/>
          <w:szCs w:val="28"/>
          <w:lang w:val="ru-RU"/>
        </w:rPr>
        <w:t>Селенгинская</w:t>
      </w:r>
      <w:proofErr w:type="spellEnd"/>
      <w:r w:rsidR="0068773A" w:rsidRPr="0068773A">
        <w:rPr>
          <w:rFonts w:ascii="Times New Roman" w:hAnsi="Times New Roman" w:cs="Times New Roman"/>
          <w:b/>
          <w:sz w:val="44"/>
          <w:szCs w:val="28"/>
          <w:lang w:val="ru-RU"/>
        </w:rPr>
        <w:t xml:space="preserve"> СОШ№2»</w:t>
      </w:r>
    </w:p>
    <w:p w14:paraId="676F7F03"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071D4B35" w:rsidR="00C9392B" w:rsidRDefault="0068773A">
      <w:pPr>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Селенгинск</w:t>
      </w:r>
      <w:proofErr w:type="spellEnd"/>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bookmarkStart w:id="0" w:name="_GoBack"/>
      <w:bookmarkEnd w:id="0"/>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proofErr w:type="gramStart"/>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rFonts w:ascii="Times New Roman" w:hAnsi="Times New Roman"/>
          <w:sz w:val="28"/>
          <w:szCs w:val="28"/>
          <w:lang w:val="ru-RU"/>
        </w:rPr>
        <w:t xml:space="preserve">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Pr>
          <w:rFonts w:ascii="Times New Roman" w:hAnsi="Times New Roman"/>
          <w:sz w:val="28"/>
          <w:szCs w:val="28"/>
          <w:lang w:val="ru-RU"/>
        </w:rPr>
        <w:t>деятельностный</w:t>
      </w:r>
      <w:proofErr w:type="spellEnd"/>
      <w:r>
        <w:rPr>
          <w:rFonts w:ascii="Times New Roman" w:hAnsi="Times New Roman"/>
          <w:sz w:val="28"/>
          <w:szCs w:val="28"/>
          <w:lang w:val="ru-RU"/>
        </w:rPr>
        <w:t xml:space="preserve">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Системно-</w:t>
      </w:r>
      <w:proofErr w:type="spellStart"/>
      <w:r>
        <w:rPr>
          <w:rFonts w:ascii="Times New Roman" w:hAnsi="Times New Roman"/>
          <w:sz w:val="28"/>
          <w:szCs w:val="28"/>
          <w:lang w:val="ru-RU"/>
        </w:rPr>
        <w:t>деятельностный</w:t>
      </w:r>
      <w:proofErr w:type="spellEnd"/>
      <w:r>
        <w:rPr>
          <w:rFonts w:ascii="Times New Roman" w:hAnsi="Times New Roman"/>
          <w:sz w:val="28"/>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Pr>
          <w:rFonts w:ascii="Times New Roman" w:hAnsi="Times New Roman"/>
          <w:sz w:val="28"/>
          <w:szCs w:val="28"/>
          <w:lang w:val="ru-RU"/>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внедрение единых принципов, методов и форм </w:t>
      </w:r>
      <w:proofErr w:type="gramStart"/>
      <w:r>
        <w:rPr>
          <w:rFonts w:ascii="Times New Roman" w:hAnsi="Times New Roman"/>
          <w:sz w:val="28"/>
          <w:szCs w:val="28"/>
          <w:lang w:val="ru-RU"/>
        </w:rPr>
        <w:t>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аций отдыха детей</w:t>
      </w:r>
      <w:proofErr w:type="gramEnd"/>
      <w:r>
        <w:rPr>
          <w:rFonts w:ascii="Times New Roman" w:hAnsi="Times New Roman"/>
          <w:sz w:val="28"/>
          <w:szCs w:val="28"/>
          <w:lang w:val="ru-RU"/>
        </w:rPr>
        <w:t xml:space="preserve"> и оздоровления в их </w:t>
      </w:r>
      <w:r>
        <w:rPr>
          <w:rFonts w:ascii="Times New Roman" w:hAnsi="Times New Roman"/>
          <w:sz w:val="28"/>
          <w:szCs w:val="28"/>
          <w:lang w:val="ru-RU"/>
        </w:rPr>
        <w:lastRenderedPageBreak/>
        <w:t xml:space="preserve">применении к процессу воспитания, формирования и развития </w:t>
      </w:r>
      <w:proofErr w:type="spellStart"/>
      <w:r>
        <w:rPr>
          <w:rFonts w:ascii="Times New Roman" w:hAnsi="Times New Roman"/>
          <w:sz w:val="28"/>
          <w:szCs w:val="28"/>
          <w:lang w:val="ru-RU"/>
        </w:rPr>
        <w:t>субъектности</w:t>
      </w:r>
      <w:proofErr w:type="spellEnd"/>
      <w:r>
        <w:rPr>
          <w:rFonts w:ascii="Times New Roman" w:hAnsi="Times New Roman"/>
          <w:sz w:val="28"/>
          <w:szCs w:val="28"/>
          <w:lang w:val="ru-RU"/>
        </w:rPr>
        <w:t xml:space="preserve">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roofErr w:type="gramEnd"/>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w:t>
      </w:r>
      <w:proofErr w:type="spellStart"/>
      <w:r w:rsidRPr="00285C28">
        <w:rPr>
          <w:rFonts w:ascii="Times New Roman" w:hAnsi="Times New Roman" w:cs="Times New Roman"/>
          <w:sz w:val="28"/>
          <w:szCs w:val="28"/>
          <w:lang w:val="ru-RU"/>
        </w:rPr>
        <w:t>здоровьесберегающей</w:t>
      </w:r>
      <w:proofErr w:type="spellEnd"/>
      <w:r w:rsidRPr="00285C28">
        <w:rPr>
          <w:rFonts w:ascii="Times New Roman" w:hAnsi="Times New Roman" w:cs="Times New Roman"/>
          <w:sz w:val="28"/>
          <w:szCs w:val="28"/>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285C28" w:rsidRPr="00BE6CD5">
        <w:rPr>
          <w:rFonts w:ascii="Times New Roman" w:hAnsi="Times New Roman" w:cs="Times New Roman"/>
          <w:sz w:val="28"/>
          <w:szCs w:val="28"/>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BE6CD5">
        <w:rPr>
          <w:rFonts w:ascii="Times New Roman" w:hAnsi="Times New Roman" w:cs="Times New Roman"/>
          <w:sz w:val="28"/>
          <w:szCs w:val="28"/>
          <w:lang w:val="ru-RU"/>
        </w:rPr>
        <w:t>антиэкстремистской</w:t>
      </w:r>
      <w:proofErr w:type="spellEnd"/>
      <w:r w:rsidRPr="00BE6CD5">
        <w:rPr>
          <w:rFonts w:ascii="Times New Roman" w:hAnsi="Times New Roman" w:cs="Times New Roman"/>
          <w:sz w:val="28"/>
          <w:szCs w:val="28"/>
          <w:lang w:val="ru-RU"/>
        </w:rPr>
        <w:t xml:space="preserve"> безопасности;</w:t>
      </w:r>
      <w:proofErr w:type="gramEnd"/>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lastRenderedPageBreak/>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E6CD5">
        <w:rPr>
          <w:rFonts w:ascii="Times New Roman" w:hAnsi="Times New Roman" w:cs="Times New Roman"/>
          <w:sz w:val="28"/>
          <w:szCs w:val="28"/>
          <w:lang w:val="ru-RU"/>
        </w:rPr>
        <w:t>девиантному</w:t>
      </w:r>
      <w:proofErr w:type="spellEnd"/>
      <w:r w:rsidRPr="00BE6CD5">
        <w:rPr>
          <w:rFonts w:ascii="Times New Roman" w:hAnsi="Times New Roman" w:cs="Times New Roman"/>
          <w:sz w:val="28"/>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roofErr w:type="gramEnd"/>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w:t>
      </w:r>
      <w:proofErr w:type="spellStart"/>
      <w:r w:rsidRPr="00BE6CD5">
        <w:rPr>
          <w:rFonts w:ascii="Times New Roman" w:hAnsi="Times New Roman" w:cs="Times New Roman"/>
          <w:sz w:val="28"/>
          <w:szCs w:val="28"/>
          <w:lang w:val="ru-RU"/>
        </w:rPr>
        <w:t>питание</w:t>
      </w:r>
      <w:proofErr w:type="gramStart"/>
      <w:r w:rsidRPr="00BE6CD5">
        <w:rPr>
          <w:rFonts w:ascii="Times New Roman" w:hAnsi="Times New Roman" w:cs="Times New Roman"/>
          <w:sz w:val="28"/>
          <w:szCs w:val="28"/>
          <w:lang w:val="ru-RU"/>
        </w:rPr>
        <w:t>.р</w:t>
      </w:r>
      <w:proofErr w:type="gramEnd"/>
      <w:r w:rsidRPr="00BE6CD5">
        <w:rPr>
          <w:rFonts w:ascii="Times New Roman" w:hAnsi="Times New Roman" w:cs="Times New Roman"/>
          <w:sz w:val="28"/>
          <w:szCs w:val="28"/>
          <w:lang w:val="ru-RU"/>
        </w:rPr>
        <w:t>ф</w:t>
      </w:r>
      <w:proofErr w:type="spellEnd"/>
      <w:r w:rsidRPr="00BE6CD5">
        <w:rPr>
          <w:rFonts w:ascii="Times New Roman" w:hAnsi="Times New Roman" w:cs="Times New Roman"/>
          <w:sz w:val="28"/>
          <w:szCs w:val="28"/>
          <w:lang w:val="ru-RU"/>
        </w:rPr>
        <w:t>».</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roofErr w:type="gramEnd"/>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85C28">
        <w:rPr>
          <w:rFonts w:ascii="Times New Roman" w:hAnsi="Times New Roman" w:cs="Times New Roman"/>
          <w:sz w:val="28"/>
          <w:szCs w:val="28"/>
          <w:lang w:val="ru-RU"/>
        </w:rPr>
        <w:t>Культура</w:t>
      </w:r>
      <w:proofErr w:type="gramStart"/>
      <w:r w:rsidRPr="00285C28">
        <w:rPr>
          <w:rFonts w:ascii="Times New Roman" w:hAnsi="Times New Roman" w:cs="Times New Roman"/>
          <w:sz w:val="28"/>
          <w:szCs w:val="28"/>
          <w:lang w:val="ru-RU"/>
        </w:rPr>
        <w:t>.Р</w:t>
      </w:r>
      <w:proofErr w:type="gramEnd"/>
      <w:r w:rsidRPr="00285C28">
        <w:rPr>
          <w:rFonts w:ascii="Times New Roman" w:hAnsi="Times New Roman" w:cs="Times New Roman"/>
          <w:sz w:val="28"/>
          <w:szCs w:val="28"/>
          <w:lang w:val="ru-RU"/>
        </w:rPr>
        <w:t>Ф</w:t>
      </w:r>
      <w:proofErr w:type="spellEnd"/>
      <w:r w:rsidRPr="00285C28">
        <w:rPr>
          <w:rFonts w:ascii="Times New Roman" w:hAnsi="Times New Roman" w:cs="Times New Roman"/>
          <w:sz w:val="28"/>
          <w:szCs w:val="28"/>
          <w:lang w:val="ru-RU"/>
        </w:rPr>
        <w:t>»,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285C28">
        <w:rPr>
          <w:rFonts w:ascii="Times New Roman" w:hAnsi="Times New Roman" w:cs="Times New Roman"/>
          <w:sz w:val="28"/>
          <w:szCs w:val="28"/>
          <w:lang w:val="ru-RU"/>
        </w:rPr>
        <w:t>которая</w:t>
      </w:r>
      <w:proofErr w:type="gramEnd"/>
      <w:r w:rsidRPr="00285C28">
        <w:rPr>
          <w:rFonts w:ascii="Times New Roman" w:hAnsi="Times New Roman" w:cs="Times New Roman"/>
          <w:sz w:val="28"/>
          <w:szCs w:val="28"/>
          <w:lang w:val="ru-RU"/>
        </w:rPr>
        <w:t xml:space="preserve">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w:t>
      </w:r>
      <w:proofErr w:type="gramStart"/>
      <w:r w:rsidRPr="00285C28">
        <w:rPr>
          <w:rFonts w:ascii="Times New Roman" w:hAnsi="Times New Roman" w:cs="Times New Roman"/>
          <w:sz w:val="28"/>
          <w:szCs w:val="28"/>
          <w:lang w:val="ru-RU"/>
        </w:rPr>
        <w:t>о-</w:t>
      </w:r>
      <w:proofErr w:type="gramEnd"/>
      <w:r w:rsidRPr="00285C28">
        <w:rPr>
          <w:rFonts w:ascii="Times New Roman" w:hAnsi="Times New Roman" w:cs="Times New Roman"/>
          <w:sz w:val="28"/>
          <w:szCs w:val="28"/>
          <w:lang w:val="ru-RU"/>
        </w:rPr>
        <w:t xml:space="preserve">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proofErr w:type="spellStart"/>
      <w:r w:rsidRPr="002A32F2">
        <w:rPr>
          <w:rFonts w:ascii="Times New Roman" w:hAnsi="Times New Roman" w:cs="Times New Roman"/>
          <w:sz w:val="28"/>
          <w:szCs w:val="28"/>
          <w:lang w:val="ru-RU"/>
        </w:rPr>
        <w:t>дифференцированности</w:t>
      </w:r>
      <w:proofErr w:type="spellEnd"/>
      <w:r w:rsidRPr="002A32F2">
        <w:rPr>
          <w:rFonts w:ascii="Times New Roman" w:hAnsi="Times New Roman" w:cs="Times New Roman"/>
          <w:sz w:val="28"/>
          <w:szCs w:val="28"/>
          <w:lang w:val="ru-RU"/>
        </w:rPr>
        <w:t xml:space="preserve">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w:t>
      </w:r>
      <w:proofErr w:type="gramStart"/>
      <w:r w:rsidRPr="00285C28">
        <w:rPr>
          <w:rFonts w:ascii="Times New Roman" w:hAnsi="Times New Roman" w:cs="Times New Roman"/>
          <w:sz w:val="28"/>
          <w:szCs w:val="28"/>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285C28">
        <w:rPr>
          <w:rFonts w:ascii="Times New Roman" w:hAnsi="Times New Roman" w:cs="Times New Roman"/>
          <w:sz w:val="28"/>
          <w:szCs w:val="28"/>
          <w:lang w:val="ru-RU"/>
        </w:rPr>
        <w:t xml:space="preserve">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Инклюзивное образовательное пространство </w:t>
      </w:r>
      <w:proofErr w:type="gramStart"/>
      <w:r w:rsidRPr="00285C28">
        <w:rPr>
          <w:rFonts w:ascii="Times New Roman" w:hAnsi="Times New Roman" w:cs="Times New Roman"/>
          <w:sz w:val="28"/>
          <w:szCs w:val="28"/>
          <w:lang w:val="ru-RU"/>
        </w:rPr>
        <w:t>строится</w:t>
      </w:r>
      <w:proofErr w:type="gramEnd"/>
      <w:r w:rsidRPr="00285C28">
        <w:rPr>
          <w:rFonts w:ascii="Times New Roman" w:hAnsi="Times New Roman" w:cs="Times New Roman"/>
          <w:sz w:val="28"/>
          <w:szCs w:val="28"/>
          <w:lang w:val="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proofErr w:type="gramStart"/>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воспитания детей с OB3, инвалидностью следует ориентироваться </w:t>
      </w:r>
      <w:proofErr w:type="gramStart"/>
      <w:r w:rsidRPr="00285C28">
        <w:rPr>
          <w:rFonts w:ascii="Times New Roman" w:hAnsi="Times New Roman" w:cs="Times New Roman"/>
          <w:sz w:val="28"/>
          <w:szCs w:val="28"/>
          <w:lang w:val="ru-RU"/>
        </w:rPr>
        <w:t>на</w:t>
      </w:r>
      <w:proofErr w:type="gramEnd"/>
      <w:r w:rsidRPr="00285C28">
        <w:rPr>
          <w:rFonts w:ascii="Times New Roman" w:hAnsi="Times New Roman" w:cs="Times New Roman"/>
          <w:sz w:val="28"/>
          <w:szCs w:val="28"/>
          <w:lang w:val="ru-RU"/>
        </w:rPr>
        <w:t>:</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w:t>
      </w:r>
      <w:proofErr w:type="gramStart"/>
      <w:r w:rsidRPr="002A32F2">
        <w:rPr>
          <w:rFonts w:ascii="Times New Roman" w:hAnsi="Times New Roman" w:cs="Times New Roman"/>
          <w:sz w:val="28"/>
          <w:szCs w:val="28"/>
          <w:lang w:val="ru-RU"/>
        </w:rPr>
        <w:t xml:space="preserve"> ;</w:t>
      </w:r>
      <w:proofErr w:type="gramEnd"/>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285C28">
        <w:rPr>
          <w:rFonts w:ascii="Times New Roman" w:hAnsi="Times New Roman" w:cs="Times New Roman"/>
          <w:sz w:val="28"/>
          <w:szCs w:val="28"/>
          <w:lang w:val="ru-RU"/>
        </w:rPr>
        <w:t>через</w:t>
      </w:r>
      <w:proofErr w:type="gramEnd"/>
      <w:r w:rsidRPr="00285C28">
        <w:rPr>
          <w:rFonts w:ascii="Times New Roman" w:hAnsi="Times New Roman" w:cs="Times New Roman"/>
          <w:sz w:val="28"/>
          <w:szCs w:val="28"/>
          <w:lang w:val="ru-RU"/>
        </w:rPr>
        <w:t>:</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профориентационные игры: симуляции, сюжетно-ролевые и деловые игры, </w:t>
      </w:r>
      <w:proofErr w:type="spellStart"/>
      <w:r w:rsidRPr="002A32F2">
        <w:rPr>
          <w:rFonts w:ascii="Times New Roman" w:hAnsi="Times New Roman" w:cs="Times New Roman"/>
          <w:sz w:val="28"/>
          <w:szCs w:val="28"/>
          <w:lang w:val="ru-RU"/>
        </w:rPr>
        <w:t>квесты</w:t>
      </w:r>
      <w:proofErr w:type="spellEnd"/>
      <w:r w:rsidRPr="002A32F2">
        <w:rPr>
          <w:rFonts w:ascii="Times New Roman" w:hAnsi="Times New Roman" w:cs="Times New Roman"/>
          <w:sz w:val="28"/>
          <w:szCs w:val="28"/>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w:t>
      </w:r>
      <w:proofErr w:type="spellStart"/>
      <w:r w:rsidRPr="002A32F2">
        <w:rPr>
          <w:rFonts w:ascii="Times New Roman" w:hAnsi="Times New Roman" w:cs="Times New Roman"/>
          <w:sz w:val="28"/>
          <w:szCs w:val="28"/>
          <w:lang w:val="ru-RU"/>
        </w:rPr>
        <w:t>профориентационных</w:t>
      </w:r>
      <w:proofErr w:type="spellEnd"/>
      <w:r w:rsidRPr="002A32F2">
        <w:rPr>
          <w:rFonts w:ascii="Times New Roman" w:hAnsi="Times New Roman" w:cs="Times New Roman"/>
          <w:sz w:val="28"/>
          <w:szCs w:val="28"/>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участие в работе всероссийских </w:t>
      </w:r>
      <w:proofErr w:type="spellStart"/>
      <w:r w:rsidRPr="002A32F2">
        <w:rPr>
          <w:rFonts w:ascii="Times New Roman" w:hAnsi="Times New Roman" w:cs="Times New Roman"/>
          <w:sz w:val="28"/>
          <w:szCs w:val="28"/>
          <w:lang w:val="ru-RU"/>
        </w:rPr>
        <w:t>профориентационных</w:t>
      </w:r>
      <w:proofErr w:type="spellEnd"/>
      <w:r w:rsidRPr="002A32F2">
        <w:rPr>
          <w:rFonts w:ascii="Times New Roman" w:hAnsi="Times New Roman" w:cs="Times New Roman"/>
          <w:sz w:val="28"/>
          <w:szCs w:val="28"/>
          <w:lang w:val="ru-RU"/>
        </w:rPr>
        <w:t xml:space="preserve">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содержит </w:t>
      </w:r>
      <w:proofErr w:type="gramStart"/>
      <w:r w:rsidRPr="00285C28">
        <w:rPr>
          <w:rFonts w:ascii="Times New Roman" w:hAnsi="Times New Roman" w:cs="Times New Roman"/>
          <w:sz w:val="28"/>
          <w:szCs w:val="28"/>
          <w:lang w:val="ru-RU"/>
        </w:rPr>
        <w:t>в себе описание взаимодействия с Движением Первых с целью формирования у детей представления о назначении</w:t>
      </w:r>
      <w:proofErr w:type="gramEnd"/>
      <w:r w:rsidRPr="00285C28">
        <w:rPr>
          <w:rFonts w:ascii="Times New Roman" w:hAnsi="Times New Roman" w:cs="Times New Roman"/>
          <w:sz w:val="28"/>
          <w:szCs w:val="28"/>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proofErr w:type="gramStart"/>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2A32F2">
        <w:rPr>
          <w:rFonts w:ascii="Times New Roman" w:hAnsi="Times New Roman" w:cs="Times New Roman"/>
          <w:sz w:val="28"/>
          <w:szCs w:val="28"/>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2A32F2">
        <w:rPr>
          <w:rFonts w:ascii="Times New Roman" w:hAnsi="Times New Roman" w:cs="Times New Roman"/>
          <w:sz w:val="28"/>
          <w:szCs w:val="28"/>
          <w:lang w:val="ru-RU"/>
        </w:rPr>
        <w:t>Одним из вариантов профильных смен Движения Первых для младших школьников является программа «Содружество Орлят России»;</w:t>
      </w:r>
      <w:proofErr w:type="gramEnd"/>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w:t>
      </w:r>
      <w:proofErr w:type="gramStart"/>
      <w:r w:rsidRPr="002A32F2">
        <w:rPr>
          <w:rFonts w:ascii="Times New Roman" w:hAnsi="Times New Roman" w:cs="Times New Roman"/>
          <w:sz w:val="28"/>
          <w:szCs w:val="28"/>
          <w:lang w:val="ru-RU"/>
        </w:rPr>
        <w:t>равный-равному</w:t>
      </w:r>
      <w:proofErr w:type="gramEnd"/>
      <w:r w:rsidRPr="002A32F2">
        <w:rPr>
          <w:rFonts w:ascii="Times New Roman" w:hAnsi="Times New Roman" w:cs="Times New Roman"/>
          <w:sz w:val="28"/>
          <w:szCs w:val="28"/>
          <w:lang w:val="ru-RU"/>
        </w:rPr>
        <w:t>»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волонтерские мастер-классы — проведение занятий и встреч для знакомства детей с принципами, направлениями </w:t>
      </w:r>
      <w:proofErr w:type="spellStart"/>
      <w:r w:rsidRPr="002A32F2">
        <w:rPr>
          <w:rFonts w:ascii="Times New Roman" w:hAnsi="Times New Roman" w:cs="Times New Roman"/>
          <w:sz w:val="28"/>
          <w:szCs w:val="28"/>
          <w:lang w:val="ru-RU"/>
        </w:rPr>
        <w:t>волонтерства</w:t>
      </w:r>
      <w:proofErr w:type="spellEnd"/>
      <w:r w:rsidRPr="002A32F2">
        <w:rPr>
          <w:rFonts w:ascii="Times New Roman" w:hAnsi="Times New Roman" w:cs="Times New Roman"/>
          <w:sz w:val="28"/>
          <w:szCs w:val="28"/>
          <w:lang w:val="ru-RU"/>
        </w:rPr>
        <w:t xml:space="preserve">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медиа-</w:t>
      </w:r>
      <w:proofErr w:type="spellStart"/>
      <w:r w:rsidRPr="002A32F2">
        <w:rPr>
          <w:rFonts w:ascii="Times New Roman" w:hAnsi="Times New Roman" w:cs="Times New Roman"/>
          <w:sz w:val="28"/>
          <w:szCs w:val="28"/>
          <w:lang w:val="ru-RU"/>
        </w:rPr>
        <w:t>волонтерство</w:t>
      </w:r>
      <w:proofErr w:type="spellEnd"/>
      <w:r w:rsidRPr="002A32F2">
        <w:rPr>
          <w:rFonts w:ascii="Times New Roman" w:hAnsi="Times New Roman" w:cs="Times New Roman"/>
          <w:sz w:val="28"/>
          <w:szCs w:val="28"/>
          <w:lang w:val="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85C28">
        <w:rPr>
          <w:rFonts w:ascii="Times New Roman" w:hAnsi="Times New Roman" w:cs="Times New Roman"/>
          <w:sz w:val="28"/>
          <w:szCs w:val="28"/>
          <w:lang w:val="ru-RU"/>
        </w:rPr>
        <w:t>самообслуживающего</w:t>
      </w:r>
      <w:proofErr w:type="spellEnd"/>
      <w:r w:rsidRPr="00285C28">
        <w:rPr>
          <w:rFonts w:ascii="Times New Roman" w:hAnsi="Times New Roman" w:cs="Times New Roman"/>
          <w:sz w:val="28"/>
          <w:szCs w:val="28"/>
          <w:lang w:val="ru-RU"/>
        </w:rPr>
        <w:t xml:space="preserve">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w:t>
      </w:r>
      <w:proofErr w:type="gramStart"/>
      <w:r w:rsidR="002A32F2" w:rsidRPr="002A32F2">
        <w:rPr>
          <w:rFonts w:ascii="Times New Roman" w:hAnsi="Times New Roman" w:cs="Times New Roman"/>
          <w:b/>
          <w:sz w:val="28"/>
          <w:szCs w:val="28"/>
          <w:lang w:val="ru-RU"/>
        </w:rPr>
        <w:t>Цифровая</w:t>
      </w:r>
      <w:proofErr w:type="gramEnd"/>
      <w:r w:rsidR="002A32F2" w:rsidRPr="002A32F2">
        <w:rPr>
          <w:rFonts w:ascii="Times New Roman" w:hAnsi="Times New Roman" w:cs="Times New Roman"/>
          <w:b/>
          <w:sz w:val="28"/>
          <w:szCs w:val="28"/>
          <w:lang w:val="ru-RU"/>
        </w:rPr>
        <w:t xml:space="preserve">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Цифровая среда воспитания предполагает ряд следующих мероприятий</w:t>
      </w:r>
      <w:proofErr w:type="gramStart"/>
      <w:r w:rsidRPr="002A32F2">
        <w:rPr>
          <w:rFonts w:ascii="Times New Roman" w:hAnsi="Times New Roman" w:cs="Times New Roman"/>
          <w:sz w:val="28"/>
          <w:szCs w:val="28"/>
          <w:lang w:val="ru-RU"/>
        </w:rPr>
        <w:t xml:space="preserve">: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proofErr w:type="gramEnd"/>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w:t>
      </w:r>
      <w:proofErr w:type="gramStart"/>
      <w:r w:rsidR="00285C28" w:rsidRPr="002A32F2">
        <w:rPr>
          <w:rFonts w:ascii="Times New Roman" w:hAnsi="Times New Roman" w:cs="Times New Roman"/>
          <w:sz w:val="28"/>
          <w:szCs w:val="28"/>
          <w:lang w:val="ru-RU"/>
        </w:rPr>
        <w:t>о-</w:t>
      </w:r>
      <w:proofErr w:type="gramEnd"/>
      <w:r w:rsidR="00285C28" w:rsidRPr="002A32F2">
        <w:rPr>
          <w:rFonts w:ascii="Times New Roman" w:hAnsi="Times New Roman" w:cs="Times New Roman"/>
          <w:sz w:val="28"/>
          <w:szCs w:val="28"/>
          <w:lang w:val="ru-RU"/>
        </w:rPr>
        <w:t xml:space="preserve">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 xml:space="preserve">онлайн-мероприятия в официальных </w:t>
      </w:r>
      <w:proofErr w:type="spellStart"/>
      <w:proofErr w:type="gramStart"/>
      <w:r w:rsidR="00285C28" w:rsidRPr="002A32F2">
        <w:rPr>
          <w:rFonts w:ascii="Times New Roman" w:hAnsi="Times New Roman" w:cs="Times New Roman"/>
          <w:sz w:val="28"/>
          <w:szCs w:val="28"/>
          <w:lang w:val="ru-RU"/>
        </w:rPr>
        <w:t>г</w:t>
      </w:r>
      <w:proofErr w:type="gramEnd"/>
      <w:r w:rsidR="00285C28" w:rsidRPr="002A32F2">
        <w:rPr>
          <w:rFonts w:ascii="Times New Roman" w:hAnsi="Times New Roman" w:cs="Times New Roman"/>
          <w:sz w:val="28"/>
          <w:szCs w:val="28"/>
          <w:lang w:val="ru-RU"/>
        </w:rPr>
        <w:t>pyппax</w:t>
      </w:r>
      <w:proofErr w:type="spellEnd"/>
      <w:r w:rsidR="00285C28" w:rsidRPr="002A32F2">
        <w:rPr>
          <w:rFonts w:ascii="Times New Roman" w:hAnsi="Times New Roman" w:cs="Times New Roman"/>
          <w:sz w:val="28"/>
          <w:szCs w:val="28"/>
          <w:lang w:val="ru-RU"/>
        </w:rPr>
        <w:t xml:space="preserve">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Воспитательный потенциал </w:t>
      </w:r>
      <w:proofErr w:type="spellStart"/>
      <w:r w:rsidRPr="00285C28">
        <w:rPr>
          <w:rFonts w:ascii="Times New Roman" w:hAnsi="Times New Roman" w:cs="Times New Roman"/>
          <w:sz w:val="28"/>
          <w:szCs w:val="28"/>
          <w:lang w:val="ru-RU"/>
        </w:rPr>
        <w:t>медиапространства</w:t>
      </w:r>
      <w:proofErr w:type="spellEnd"/>
      <w:r w:rsidRPr="00285C28">
        <w:rPr>
          <w:rFonts w:ascii="Times New Roman" w:hAnsi="Times New Roman" w:cs="Times New Roman"/>
          <w:sz w:val="28"/>
          <w:szCs w:val="28"/>
          <w:lang w:val="ru-RU"/>
        </w:rPr>
        <w:t xml:space="preserve">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w:t>
      </w:r>
      <w:proofErr w:type="gramStart"/>
      <w:r w:rsidRPr="007908D9">
        <w:rPr>
          <w:rFonts w:ascii="Times New Roman" w:hAnsi="Times New Roman" w:cs="Times New Roman"/>
          <w:sz w:val="28"/>
          <w:szCs w:val="28"/>
          <w:lang w:val="ru-RU"/>
        </w:rPr>
        <w:t>телеграмм-канал</w:t>
      </w:r>
      <w:proofErr w:type="gramEnd"/>
      <w:r w:rsidRPr="007908D9">
        <w:rPr>
          <w:rFonts w:ascii="Times New Roman" w:hAnsi="Times New Roman" w:cs="Times New Roman"/>
          <w:sz w:val="28"/>
          <w:szCs w:val="28"/>
          <w:lang w:val="ru-RU"/>
        </w:rPr>
        <w:t>)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7908D9">
        <w:rPr>
          <w:rFonts w:ascii="Times New Roman" w:hAnsi="Times New Roman" w:cs="Times New Roman"/>
          <w:sz w:val="28"/>
          <w:szCs w:val="28"/>
          <w:lang w:val="ru-RU"/>
        </w:rPr>
        <w:t xml:space="preserve">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 xml:space="preserve">ный </w:t>
      </w:r>
      <w:proofErr w:type="spellStart"/>
      <w:r w:rsidR="007908D9">
        <w:rPr>
          <w:rFonts w:ascii="Times New Roman" w:hAnsi="Times New Roman" w:cs="Times New Roman"/>
          <w:sz w:val="28"/>
          <w:szCs w:val="28"/>
          <w:lang w:val="ru-RU"/>
        </w:rPr>
        <w:t>интенсив</w:t>
      </w:r>
      <w:proofErr w:type="spellEnd"/>
      <w:r w:rsidR="007908D9">
        <w:rPr>
          <w:rFonts w:ascii="Times New Roman" w:hAnsi="Times New Roman" w:cs="Times New Roman"/>
          <w:sz w:val="28"/>
          <w:szCs w:val="28"/>
          <w:lang w:val="ru-RU"/>
        </w:rPr>
        <w:t>;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r>
      <w:proofErr w:type="spellStart"/>
      <w:r w:rsidRPr="00285C28">
        <w:rPr>
          <w:rFonts w:ascii="Times New Roman" w:hAnsi="Times New Roman" w:cs="Times New Roman"/>
          <w:sz w:val="28"/>
          <w:szCs w:val="28"/>
          <w:lang w:val="ru-RU"/>
        </w:rPr>
        <w:t>Общелагерный</w:t>
      </w:r>
      <w:proofErr w:type="spellEnd"/>
      <w:r w:rsidRPr="00285C28">
        <w:rPr>
          <w:rFonts w:ascii="Times New Roman" w:hAnsi="Times New Roman" w:cs="Times New Roman"/>
          <w:sz w:val="28"/>
          <w:szCs w:val="28"/>
          <w:lang w:val="ru-RU"/>
        </w:rPr>
        <w:t xml:space="preserve">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Межотрядный</w:t>
      </w:r>
      <w:proofErr w:type="spellEnd"/>
      <w:r w:rsidRPr="00285C28">
        <w:rPr>
          <w:rFonts w:ascii="Times New Roman" w:hAnsi="Times New Roman" w:cs="Times New Roman"/>
          <w:sz w:val="28"/>
          <w:szCs w:val="28"/>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Pr="00285C28">
        <w:rPr>
          <w:rFonts w:ascii="Times New Roman" w:hAnsi="Times New Roman" w:cs="Times New Roman"/>
          <w:sz w:val="28"/>
          <w:szCs w:val="28"/>
          <w:lang w:val="ru-RU"/>
        </w:rPr>
        <w:t>исходя из возрастных особенностей и предполагают</w:t>
      </w:r>
      <w:proofErr w:type="gramEnd"/>
      <w:r w:rsidRPr="00285C28">
        <w:rPr>
          <w:rFonts w:ascii="Times New Roman" w:hAnsi="Times New Roman" w:cs="Times New Roman"/>
          <w:sz w:val="28"/>
          <w:szCs w:val="28"/>
          <w:lang w:val="ru-RU"/>
        </w:rPr>
        <w:t xml:space="preserve"> реализацию содержания по дружинам. Одной из эффективных и универсальных форм работы на данном уровне является </w:t>
      </w:r>
      <w:proofErr w:type="spellStart"/>
      <w:r w:rsidRPr="00285C28">
        <w:rPr>
          <w:rFonts w:ascii="Times New Roman" w:hAnsi="Times New Roman" w:cs="Times New Roman"/>
          <w:sz w:val="28"/>
          <w:szCs w:val="28"/>
          <w:lang w:val="ru-RU"/>
        </w:rPr>
        <w:t>гостевание</w:t>
      </w:r>
      <w:proofErr w:type="spellEnd"/>
      <w:r w:rsidRPr="00285C28">
        <w:rPr>
          <w:rFonts w:ascii="Times New Roman" w:hAnsi="Times New Roman" w:cs="Times New Roman"/>
          <w:sz w:val="28"/>
          <w:szCs w:val="28"/>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общелагерном</w:t>
      </w:r>
      <w:proofErr w:type="spellEnd"/>
      <w:r w:rsidRPr="00285C28">
        <w:rPr>
          <w:rFonts w:ascii="Times New Roman" w:hAnsi="Times New Roman" w:cs="Times New Roman"/>
          <w:sz w:val="28"/>
          <w:szCs w:val="28"/>
          <w:lang w:val="ru-RU"/>
        </w:rPr>
        <w:t xml:space="preserve">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908D9">
        <w:rPr>
          <w:rFonts w:ascii="Times New Roman" w:hAnsi="Times New Roman" w:cs="Times New Roman"/>
          <w:sz w:val="28"/>
          <w:szCs w:val="28"/>
          <w:lang w:val="ru-RU"/>
        </w:rPr>
        <w:t>общелагерные</w:t>
      </w:r>
      <w:proofErr w:type="spellEnd"/>
      <w:r w:rsidRPr="007908D9">
        <w:rPr>
          <w:rFonts w:ascii="Times New Roman" w:hAnsi="Times New Roman" w:cs="Times New Roman"/>
          <w:sz w:val="28"/>
          <w:szCs w:val="28"/>
          <w:lang w:val="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7908D9">
        <w:rPr>
          <w:rFonts w:ascii="Times New Roman" w:hAnsi="Times New Roman" w:cs="Times New Roman"/>
          <w:sz w:val="28"/>
          <w:szCs w:val="28"/>
          <w:lang w:val="ru-RU"/>
        </w:rPr>
        <w:t>командообразование</w:t>
      </w:r>
      <w:proofErr w:type="spellEnd"/>
      <w:r w:rsidRPr="007908D9">
        <w:rPr>
          <w:rFonts w:ascii="Times New Roman" w:hAnsi="Times New Roman" w:cs="Times New Roman"/>
          <w:sz w:val="28"/>
          <w:szCs w:val="28"/>
          <w:lang w:val="ru-RU"/>
        </w:rPr>
        <w:t>,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выявление лидеров, </w:t>
      </w:r>
      <w:proofErr w:type="spellStart"/>
      <w:r w:rsidRPr="007908D9">
        <w:rPr>
          <w:rFonts w:ascii="Times New Roman" w:hAnsi="Times New Roman" w:cs="Times New Roman"/>
          <w:sz w:val="28"/>
          <w:szCs w:val="28"/>
          <w:lang w:val="ru-RU"/>
        </w:rPr>
        <w:t>референтных</w:t>
      </w:r>
      <w:proofErr w:type="spellEnd"/>
      <w:r w:rsidRPr="007908D9">
        <w:rPr>
          <w:rFonts w:ascii="Times New Roman" w:hAnsi="Times New Roman" w:cs="Times New Roman"/>
          <w:sz w:val="28"/>
          <w:szCs w:val="28"/>
          <w:lang w:val="ru-RU"/>
        </w:rPr>
        <w:t xml:space="preserve">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roofErr w:type="gramEnd"/>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908D9">
        <w:rPr>
          <w:rFonts w:ascii="Times New Roman" w:hAnsi="Times New Roman" w:cs="Times New Roman"/>
          <w:sz w:val="28"/>
          <w:szCs w:val="28"/>
          <w:lang w:val="ru-RU"/>
        </w:rPr>
        <w:t>эмпатичностью</w:t>
      </w:r>
      <w:proofErr w:type="spellEnd"/>
      <w:r w:rsidRPr="007908D9">
        <w:rPr>
          <w:rFonts w:ascii="Times New Roman" w:hAnsi="Times New Roman" w:cs="Times New Roman"/>
          <w:sz w:val="28"/>
          <w:szCs w:val="28"/>
          <w:lang w:val="ru-RU"/>
        </w:rPr>
        <w:t xml:space="preserve"> и поддержкой): огонек знакомства, огонек организационного периода, огоне</w:t>
      </w:r>
      <w:proofErr w:type="gramStart"/>
      <w:r w:rsidRPr="007908D9">
        <w:rPr>
          <w:rFonts w:ascii="Times New Roman" w:hAnsi="Times New Roman" w:cs="Times New Roman"/>
          <w:sz w:val="28"/>
          <w:szCs w:val="28"/>
          <w:lang w:val="ru-RU"/>
        </w:rPr>
        <w:t>к-</w:t>
      </w:r>
      <w:proofErr w:type="gramEnd"/>
      <w:r w:rsidRPr="007908D9">
        <w:rPr>
          <w:rFonts w:ascii="Times New Roman" w:hAnsi="Times New Roman" w:cs="Times New Roman"/>
          <w:sz w:val="28"/>
          <w:szCs w:val="28"/>
          <w:lang w:val="ru-RU"/>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w:t>
      </w:r>
      <w:proofErr w:type="gramStart"/>
      <w:r w:rsidRPr="007908D9">
        <w:rPr>
          <w:rFonts w:ascii="Times New Roman" w:hAnsi="Times New Roman" w:cs="Times New Roman"/>
          <w:sz w:val="28"/>
          <w:szCs w:val="28"/>
          <w:lang w:val="ru-RU"/>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roofErr w:type="gramEnd"/>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7908D9">
        <w:rPr>
          <w:rFonts w:ascii="Times New Roman" w:hAnsi="Times New Roman" w:cs="Times New Roman"/>
          <w:sz w:val="28"/>
          <w:szCs w:val="28"/>
          <w:lang w:val="ru-RU"/>
        </w:rPr>
        <w:t>квесты</w:t>
      </w:r>
      <w:proofErr w:type="spellEnd"/>
      <w:r w:rsidRPr="007908D9">
        <w:rPr>
          <w:rFonts w:ascii="Times New Roman" w:hAnsi="Times New Roman" w:cs="Times New Roman"/>
          <w:sz w:val="28"/>
          <w:szCs w:val="28"/>
          <w:lang w:val="ru-RU"/>
        </w:rPr>
        <w:t xml:space="preserve">, экскурсии, </w:t>
      </w:r>
      <w:proofErr w:type="gramStart"/>
      <w:r w:rsidRPr="007908D9">
        <w:rPr>
          <w:rFonts w:ascii="Times New Roman" w:hAnsi="Times New Roman" w:cs="Times New Roman"/>
          <w:sz w:val="28"/>
          <w:szCs w:val="28"/>
          <w:lang w:val="ru-RU"/>
        </w:rPr>
        <w:t>тур-эстафеты</w:t>
      </w:r>
      <w:proofErr w:type="gramEnd"/>
      <w:r w:rsidRPr="007908D9">
        <w:rPr>
          <w:rFonts w:ascii="Times New Roman" w:hAnsi="Times New Roman" w:cs="Times New Roman"/>
          <w:sz w:val="28"/>
          <w:szCs w:val="28"/>
          <w:lang w:val="ru-RU"/>
        </w:rPr>
        <w:t>.</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7908D9">
        <w:rPr>
          <w:rFonts w:ascii="Times New Roman" w:hAnsi="Times New Roman" w:cs="Times New Roman"/>
          <w:sz w:val="28"/>
          <w:szCs w:val="28"/>
          <w:lang w:val="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 xml:space="preserve">Детские лагеря труда и </w:t>
      </w:r>
      <w:proofErr w:type="gramStart"/>
      <w:r w:rsidRPr="007908D9">
        <w:rPr>
          <w:rFonts w:ascii="Times New Roman" w:hAnsi="Times New Roman" w:cs="Times New Roman"/>
          <w:sz w:val="28"/>
          <w:szCs w:val="28"/>
          <w:lang w:val="ru-RU"/>
        </w:rPr>
        <w:t>отдыха</w:t>
      </w:r>
      <w:proofErr w:type="gramEnd"/>
      <w:r w:rsidRPr="007908D9">
        <w:rPr>
          <w:rFonts w:ascii="Times New Roman" w:hAnsi="Times New Roman" w:cs="Times New Roman"/>
          <w:sz w:val="28"/>
          <w:szCs w:val="28"/>
          <w:lang w:val="ru-RU"/>
        </w:rPr>
        <w:t xml:space="preserve">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7908D9">
        <w:rPr>
          <w:rFonts w:ascii="Times New Roman" w:hAnsi="Times New Roman" w:cs="Times New Roman"/>
          <w:sz w:val="28"/>
          <w:szCs w:val="28"/>
          <w:lang w:val="ru-RU"/>
        </w:rPr>
        <w:t>квизы</w:t>
      </w:r>
      <w:proofErr w:type="spellEnd"/>
      <w:r w:rsidRPr="007908D9">
        <w:rPr>
          <w:rFonts w:ascii="Times New Roman" w:hAnsi="Times New Roman" w:cs="Times New Roman"/>
          <w:sz w:val="28"/>
          <w:szCs w:val="28"/>
          <w:lang w:val="ru-RU"/>
        </w:rPr>
        <w:t xml:space="preserve">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обобщающему периоду в межсезонье); временность (коллектив каждой смены различен); всеобщность (</w:t>
      </w:r>
      <w:proofErr w:type="spellStart"/>
      <w:r w:rsidRPr="007908D9">
        <w:rPr>
          <w:rFonts w:ascii="Times New Roman" w:hAnsi="Times New Roman" w:cs="Times New Roman"/>
          <w:sz w:val="28"/>
          <w:szCs w:val="28"/>
          <w:lang w:val="ru-RU"/>
        </w:rPr>
        <w:t>круглосуточность</w:t>
      </w:r>
      <w:proofErr w:type="spellEnd"/>
      <w:r w:rsidRPr="007908D9">
        <w:rPr>
          <w:rFonts w:ascii="Times New Roman" w:hAnsi="Times New Roman" w:cs="Times New Roman"/>
          <w:sz w:val="28"/>
          <w:szCs w:val="28"/>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7908D9">
        <w:rPr>
          <w:rFonts w:ascii="Times New Roman" w:hAnsi="Times New Roman" w:cs="Times New Roman"/>
          <w:sz w:val="28"/>
          <w:szCs w:val="28"/>
          <w:lang w:val="ru-RU"/>
        </w:rPr>
        <w:t>многопрофильность</w:t>
      </w:r>
      <w:proofErr w:type="spellEnd"/>
      <w:r w:rsidRPr="007908D9">
        <w:rPr>
          <w:rFonts w:ascii="Times New Roman" w:hAnsi="Times New Roman" w:cs="Times New Roman"/>
          <w:sz w:val="28"/>
          <w:szCs w:val="28"/>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7908D9">
        <w:rPr>
          <w:rFonts w:ascii="Times New Roman" w:hAnsi="Times New Roman" w:cs="Times New Roman"/>
          <w:sz w:val="28"/>
          <w:szCs w:val="28"/>
          <w:lang w:val="ru-RU"/>
        </w:rPr>
        <w:t>кричалки</w:t>
      </w:r>
      <w:proofErr w:type="spellEnd"/>
      <w:r w:rsidRPr="007908D9">
        <w:rPr>
          <w:rFonts w:ascii="Times New Roman" w:hAnsi="Times New Roman" w:cs="Times New Roman"/>
          <w:sz w:val="28"/>
          <w:szCs w:val="28"/>
          <w:lang w:val="ru-RU"/>
        </w:rPr>
        <w:t>, песенн</w:t>
      </w:r>
      <w:proofErr w:type="gramStart"/>
      <w:r w:rsidRPr="007908D9">
        <w:rPr>
          <w:rFonts w:ascii="Times New Roman" w:hAnsi="Times New Roman" w:cs="Times New Roman"/>
          <w:sz w:val="28"/>
          <w:szCs w:val="28"/>
          <w:lang w:val="ru-RU"/>
        </w:rPr>
        <w:t>о-</w:t>
      </w:r>
      <w:proofErr w:type="gramEnd"/>
      <w:r w:rsidRPr="007908D9">
        <w:rPr>
          <w:rFonts w:ascii="Times New Roman" w:hAnsi="Times New Roman" w:cs="Times New Roman"/>
          <w:sz w:val="28"/>
          <w:szCs w:val="28"/>
          <w:lang w:val="ru-RU"/>
        </w:rP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7908D9">
        <w:rPr>
          <w:rFonts w:ascii="Times New Roman" w:hAnsi="Times New Roman" w:cs="Times New Roman"/>
          <w:sz w:val="28"/>
          <w:szCs w:val="28"/>
          <w:lang w:val="ru-RU"/>
        </w:rPr>
        <w:t>взаимодополняют</w:t>
      </w:r>
      <w:proofErr w:type="spellEnd"/>
      <w:r w:rsidRPr="007908D9">
        <w:rPr>
          <w:rFonts w:ascii="Times New Roman" w:hAnsi="Times New Roman" w:cs="Times New Roman"/>
          <w:sz w:val="28"/>
          <w:szCs w:val="28"/>
          <w:lang w:val="ru-RU"/>
        </w:rPr>
        <w:t xml:space="preserve">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w:t>
      </w:r>
      <w:proofErr w:type="gramStart"/>
      <w:r w:rsidRPr="0031427A">
        <w:rPr>
          <w:rFonts w:ascii="Times New Roman" w:hAnsi="Times New Roman" w:cs="Times New Roman"/>
          <w:sz w:val="28"/>
          <w:szCs w:val="28"/>
          <w:lang w:val="ru-RU"/>
        </w:rPr>
        <w:t xml:space="preserve">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7908D9">
        <w:rPr>
          <w:rFonts w:ascii="Times New Roman" w:hAnsi="Times New Roman" w:cs="Times New Roman"/>
          <w:sz w:val="28"/>
          <w:szCs w:val="28"/>
          <w:lang w:val="ru-RU"/>
        </w:rPr>
        <w:t>подбор</w:t>
      </w:r>
      <w:proofErr w:type="gramEnd"/>
      <w:r w:rsidRPr="007908D9">
        <w:rPr>
          <w:rFonts w:ascii="Times New Roman" w:hAnsi="Times New Roman" w:cs="Times New Roman"/>
          <w:sz w:val="28"/>
          <w:szCs w:val="28"/>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29.3.Основной период смены направлен на максимальное развитие личностного потенциала каждого ребенка посредством коллективной </w:t>
      </w:r>
      <w:proofErr w:type="gramStart"/>
      <w:r w:rsidRPr="007908D9">
        <w:rPr>
          <w:rFonts w:ascii="Times New Roman" w:hAnsi="Times New Roman" w:cs="Times New Roman"/>
          <w:sz w:val="28"/>
          <w:szCs w:val="28"/>
          <w:lang w:val="ru-RU"/>
        </w:rPr>
        <w:t>деятельности</w:t>
      </w:r>
      <w:proofErr w:type="gramEnd"/>
      <w:r w:rsidRPr="007908D9">
        <w:rPr>
          <w:rFonts w:ascii="Times New Roman" w:hAnsi="Times New Roman" w:cs="Times New Roman"/>
          <w:sz w:val="28"/>
          <w:szCs w:val="28"/>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proofErr w:type="gramStart"/>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 xml:space="preserve">Анализ  проводится  совместно  с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roofErr w:type="gramEnd"/>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7908D9">
        <w:rPr>
          <w:rFonts w:ascii="Times New Roman" w:hAnsi="Times New Roman" w:cs="Times New Roman"/>
          <w:sz w:val="28"/>
          <w:szCs w:val="28"/>
          <w:lang w:val="ru-RU"/>
        </w:rPr>
        <w:t>валидность</w:t>
      </w:r>
      <w:proofErr w:type="spellEnd"/>
      <w:r w:rsidRPr="007908D9">
        <w:rPr>
          <w:rFonts w:ascii="Times New Roman" w:hAnsi="Times New Roman" w:cs="Times New Roman"/>
          <w:sz w:val="28"/>
          <w:szCs w:val="28"/>
          <w:lang w:val="ru-RU"/>
        </w:rPr>
        <w:t xml:space="preserve">, </w:t>
      </w:r>
      <w:proofErr w:type="spellStart"/>
      <w:r w:rsidRPr="007908D9">
        <w:rPr>
          <w:rFonts w:ascii="Times New Roman" w:hAnsi="Times New Roman" w:cs="Times New Roman"/>
          <w:sz w:val="28"/>
          <w:szCs w:val="28"/>
          <w:lang w:val="ru-RU"/>
        </w:rPr>
        <w:t>адаптированность</w:t>
      </w:r>
      <w:proofErr w:type="spellEnd"/>
      <w:r w:rsidRPr="007908D9">
        <w:rPr>
          <w:rFonts w:ascii="Times New Roman" w:hAnsi="Times New Roman" w:cs="Times New Roman"/>
          <w:sz w:val="28"/>
          <w:szCs w:val="28"/>
          <w:lang w:val="ru-RU"/>
        </w:rPr>
        <w:t xml:space="preserve">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r>
      <w:proofErr w:type="gramStart"/>
      <w:r w:rsidRPr="007908D9">
        <w:rPr>
          <w:rFonts w:ascii="Times New Roman" w:hAnsi="Times New Roman" w:cs="Times New Roman"/>
          <w:sz w:val="28"/>
          <w:szCs w:val="28"/>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совместная реализация </w:t>
      </w:r>
      <w:proofErr w:type="gramStart"/>
      <w:r w:rsidRPr="009C0CDC">
        <w:rPr>
          <w:rFonts w:ascii="Times New Roman" w:hAnsi="Times New Roman" w:cs="Times New Roman"/>
          <w:sz w:val="28"/>
          <w:szCs w:val="28"/>
          <w:lang w:val="ru-RU"/>
        </w:rPr>
        <w:t>тематических</w:t>
      </w:r>
      <w:proofErr w:type="gramEnd"/>
      <w:r w:rsidRPr="009C0CDC">
        <w:rPr>
          <w:rFonts w:ascii="Times New Roman" w:hAnsi="Times New Roman" w:cs="Times New Roman"/>
          <w:sz w:val="28"/>
          <w:szCs w:val="28"/>
          <w:lang w:val="ru-RU"/>
        </w:rPr>
        <w:t xml:space="preserve">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9C0CDC">
        <w:rPr>
          <w:rFonts w:ascii="Times New Roman" w:hAnsi="Times New Roman" w:cs="Times New Roman"/>
          <w:sz w:val="28"/>
          <w:szCs w:val="28"/>
          <w:lang w:val="ru-RU"/>
        </w:rPr>
        <w:t>мессенджерах</w:t>
      </w:r>
      <w:proofErr w:type="spellEnd"/>
      <w:r w:rsidRPr="009C0CDC">
        <w:rPr>
          <w:rFonts w:ascii="Times New Roman" w:hAnsi="Times New Roman" w:cs="Times New Roman"/>
          <w:sz w:val="28"/>
          <w:szCs w:val="28"/>
          <w:lang w:val="ru-RU"/>
        </w:rPr>
        <w:t>;</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proofErr w:type="gramStart"/>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 xml:space="preserve">законных представителей федерального, регионального и </w:t>
      </w:r>
      <w:proofErr w:type="spellStart"/>
      <w:r w:rsidRPr="009C0CDC">
        <w:rPr>
          <w:rFonts w:ascii="Times New Roman" w:hAnsi="Times New Roman" w:cs="Times New Roman"/>
          <w:sz w:val="28"/>
          <w:szCs w:val="28"/>
          <w:lang w:val="ru-RU"/>
        </w:rPr>
        <w:t>общелагерного</w:t>
      </w:r>
      <w:proofErr w:type="spellEnd"/>
      <w:r w:rsidRPr="009C0CDC">
        <w:rPr>
          <w:rFonts w:ascii="Times New Roman" w:hAnsi="Times New Roman" w:cs="Times New Roman"/>
          <w:sz w:val="28"/>
          <w:szCs w:val="28"/>
          <w:lang w:val="ru-RU"/>
        </w:rPr>
        <w:t xml:space="preserve">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9C0CDC">
        <w:rPr>
          <w:rFonts w:ascii="Times New Roman" w:hAnsi="Times New Roman" w:cs="Times New Roman"/>
          <w:sz w:val="28"/>
          <w:szCs w:val="28"/>
          <w:lang w:val="ru-RU"/>
        </w:rPr>
        <w:t xml:space="preserve">представителей) </w:t>
      </w:r>
      <w:proofErr w:type="gramEnd"/>
      <w:r w:rsidRPr="009C0CDC">
        <w:rPr>
          <w:rFonts w:ascii="Times New Roman" w:hAnsi="Times New Roman" w:cs="Times New Roman"/>
          <w:sz w:val="28"/>
          <w:szCs w:val="28"/>
          <w:lang w:val="ru-RU"/>
        </w:rPr>
        <w:t>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7908D9">
        <w:rPr>
          <w:rFonts w:ascii="Times New Roman" w:hAnsi="Times New Roman" w:cs="Times New Roman"/>
          <w:sz w:val="28"/>
          <w:szCs w:val="28"/>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7908D9">
        <w:rPr>
          <w:rFonts w:ascii="Times New Roman" w:hAnsi="Times New Roman" w:cs="Times New Roman"/>
          <w:sz w:val="28"/>
          <w:szCs w:val="28"/>
          <w:lang w:val="ru-RU"/>
        </w:rPr>
        <w:t xml:space="preserve"> систему методического обеспечения деятельности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 xml:space="preserve">-педагогического состава; систему наставничества и преемственности в </w:t>
      </w:r>
      <w:proofErr w:type="gramStart"/>
      <w:r w:rsidRPr="007908D9">
        <w:rPr>
          <w:rFonts w:ascii="Times New Roman" w:hAnsi="Times New Roman" w:cs="Times New Roman"/>
          <w:sz w:val="28"/>
          <w:szCs w:val="28"/>
          <w:lang w:val="ru-RU"/>
        </w:rPr>
        <w:t>трудовом</w:t>
      </w:r>
      <w:proofErr w:type="gramEnd"/>
      <w:r w:rsidRPr="007908D9">
        <w:rPr>
          <w:rFonts w:ascii="Times New Roman" w:hAnsi="Times New Roman" w:cs="Times New Roman"/>
          <w:sz w:val="28"/>
          <w:szCs w:val="28"/>
          <w:lang w:val="ru-RU"/>
        </w:rPr>
        <w:t xml:space="preserve">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 xml:space="preserve">руководителя по воспитательной работе, старший воспитатель, старший вожатый). </w:t>
      </w:r>
      <w:proofErr w:type="gramStart"/>
      <w:r w:rsidRPr="007908D9">
        <w:rPr>
          <w:rFonts w:ascii="Times New Roman" w:hAnsi="Times New Roman" w:cs="Times New Roman"/>
          <w:sz w:val="28"/>
          <w:szCs w:val="28"/>
          <w:lang w:val="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7908D9">
        <w:rPr>
          <w:rFonts w:ascii="Times New Roman" w:hAnsi="Times New Roman" w:cs="Times New Roman"/>
          <w:sz w:val="28"/>
          <w:szCs w:val="28"/>
          <w:lang w:val="ru-RU"/>
        </w:rPr>
        <w:t xml:space="preserve">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r>
      <w:proofErr w:type="spellStart"/>
      <w:r w:rsidRPr="007908D9">
        <w:rPr>
          <w:rFonts w:ascii="Times New Roman" w:hAnsi="Times New Roman" w:cs="Times New Roman"/>
          <w:sz w:val="28"/>
          <w:szCs w:val="28"/>
          <w:lang w:val="ru-RU"/>
        </w:rPr>
        <w:t>ежесменно</w:t>
      </w:r>
      <w:proofErr w:type="spellEnd"/>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оборудованные локации для </w:t>
      </w:r>
      <w:proofErr w:type="spellStart"/>
      <w:r w:rsidRPr="009C0CDC">
        <w:rPr>
          <w:rFonts w:ascii="Times New Roman" w:hAnsi="Times New Roman" w:cs="Times New Roman"/>
          <w:sz w:val="28"/>
          <w:szCs w:val="28"/>
          <w:lang w:val="ru-RU"/>
        </w:rPr>
        <w:t>общелагерных</w:t>
      </w:r>
      <w:proofErr w:type="spellEnd"/>
      <w:r w:rsidRPr="009C0CDC">
        <w:rPr>
          <w:rFonts w:ascii="Times New Roman" w:hAnsi="Times New Roman" w:cs="Times New Roman"/>
          <w:sz w:val="28"/>
          <w:szCs w:val="28"/>
          <w:lang w:val="ru-RU"/>
        </w:rPr>
        <w:t xml:space="preserve">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roofErr w:type="gramStart"/>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w:t>
      </w:r>
      <w:proofErr w:type="gramStart"/>
      <w:r w:rsidRPr="009C0CDC">
        <w:rPr>
          <w:rFonts w:ascii="Times New Roman" w:hAnsi="Times New Roman" w:cs="Times New Roman"/>
          <w:sz w:val="28"/>
          <w:szCs w:val="28"/>
          <w:lang w:val="ru-RU"/>
        </w:rPr>
        <w:t>игровых</w:t>
      </w:r>
      <w:proofErr w:type="gramEnd"/>
      <w:r w:rsidRPr="009C0CDC">
        <w:rPr>
          <w:rFonts w:ascii="Times New Roman" w:hAnsi="Times New Roman" w:cs="Times New Roman"/>
          <w:sz w:val="28"/>
          <w:szCs w:val="28"/>
          <w:lang w:val="ru-RU"/>
        </w:rP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9C0CDC">
        <w:rPr>
          <w:rFonts w:ascii="Times New Roman" w:hAnsi="Times New Roman" w:cs="Times New Roman"/>
          <w:sz w:val="28"/>
          <w:szCs w:val="28"/>
          <w:lang w:val="ru-RU"/>
        </w:rPr>
        <w:t>и-</w:t>
      </w:r>
      <w:proofErr w:type="gramEnd"/>
      <w:r w:rsidRPr="009C0CDC">
        <w:rPr>
          <w:rFonts w:ascii="Times New Roman" w:hAnsi="Times New Roman" w:cs="Times New Roman"/>
          <w:sz w:val="28"/>
          <w:szCs w:val="28"/>
          <w:lang w:val="ru-RU"/>
        </w:rP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Игры на знакомство, </w:t>
      </w:r>
      <w:proofErr w:type="spellStart"/>
      <w:r w:rsidRPr="0027784F">
        <w:rPr>
          <w:rFonts w:ascii="Times New Roman" w:hAnsi="Times New Roman" w:cs="Times New Roman"/>
          <w:b/>
          <w:sz w:val="28"/>
          <w:szCs w:val="28"/>
          <w:lang w:val="ru-RU"/>
        </w:rPr>
        <w:t>командообразование</w:t>
      </w:r>
      <w:proofErr w:type="spellEnd"/>
      <w:r w:rsidRPr="0027784F">
        <w:rPr>
          <w:rFonts w:ascii="Times New Roman" w:hAnsi="Times New Roman" w:cs="Times New Roman"/>
          <w:b/>
          <w:sz w:val="28"/>
          <w:szCs w:val="28"/>
          <w:lang w:val="ru-RU"/>
        </w:rPr>
        <w:t>,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w:t>
      </w:r>
      <w:proofErr w:type="spellStart"/>
      <w:r w:rsidRPr="009C0CDC">
        <w:rPr>
          <w:rFonts w:ascii="Times New Roman" w:hAnsi="Times New Roman" w:cs="Times New Roman"/>
          <w:sz w:val="28"/>
          <w:szCs w:val="28"/>
          <w:lang w:val="ru-RU"/>
        </w:rPr>
        <w:t>вожатско</w:t>
      </w:r>
      <w:proofErr w:type="spellEnd"/>
      <w:r w:rsidRPr="009C0CDC">
        <w:rPr>
          <w:rFonts w:ascii="Times New Roman" w:hAnsi="Times New Roman" w:cs="Times New Roman"/>
          <w:sz w:val="28"/>
          <w:szCs w:val="28"/>
          <w:lang w:val="ru-RU"/>
        </w:rPr>
        <w:t>-педагогического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w:t>
      </w:r>
      <w:proofErr w:type="spellStart"/>
      <w:r w:rsidRPr="009C0CDC">
        <w:rPr>
          <w:rFonts w:ascii="Times New Roman" w:hAnsi="Times New Roman" w:cs="Times New Roman"/>
          <w:sz w:val="28"/>
          <w:szCs w:val="28"/>
          <w:lang w:val="ru-RU"/>
        </w:rPr>
        <w:t>Зарничка</w:t>
      </w:r>
      <w:proofErr w:type="spellEnd"/>
      <w:r w:rsidRPr="009C0CDC">
        <w:rPr>
          <w:rFonts w:ascii="Times New Roman" w:hAnsi="Times New Roman" w:cs="Times New Roman"/>
          <w:sz w:val="28"/>
          <w:szCs w:val="28"/>
          <w:lang w:val="ru-RU"/>
        </w:rPr>
        <w:t>»,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w:t>
      </w:r>
      <w:r w:rsidRPr="009C0CDC">
        <w:rPr>
          <w:rFonts w:ascii="Times New Roman" w:hAnsi="Times New Roman" w:cs="Times New Roman"/>
          <w:sz w:val="28"/>
          <w:szCs w:val="28"/>
          <w:lang w:val="ru-RU"/>
        </w:rPr>
        <w:lastRenderedPageBreak/>
        <w:t>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w:t>
      </w:r>
      <w:proofErr w:type="spellStart"/>
      <w:r w:rsidRPr="0027784F">
        <w:rPr>
          <w:rFonts w:ascii="Times New Roman" w:hAnsi="Times New Roman" w:cs="Times New Roman"/>
          <w:b/>
          <w:sz w:val="28"/>
          <w:szCs w:val="28"/>
          <w:lang w:val="ru-RU"/>
        </w:rPr>
        <w:t>Общероссийекого</w:t>
      </w:r>
      <w:proofErr w:type="spellEnd"/>
      <w:r w:rsidRPr="0027784F">
        <w:rPr>
          <w:rFonts w:ascii="Times New Roman" w:hAnsi="Times New Roman" w:cs="Times New Roman"/>
          <w:b/>
          <w:sz w:val="28"/>
          <w:szCs w:val="28"/>
          <w:lang w:val="ru-RU"/>
        </w:rPr>
        <w:t xml:space="preserve"> общественн</w:t>
      </w:r>
      <w:proofErr w:type="gramStart"/>
      <w:r w:rsidRPr="0027784F">
        <w:rPr>
          <w:rFonts w:ascii="Times New Roman" w:hAnsi="Times New Roman" w:cs="Times New Roman"/>
          <w:b/>
          <w:sz w:val="28"/>
          <w:szCs w:val="28"/>
          <w:lang w:val="ru-RU"/>
        </w:rPr>
        <w:t>о-</w:t>
      </w:r>
      <w:proofErr w:type="gramEnd"/>
      <w:r w:rsidRPr="0027784F">
        <w:rPr>
          <w:rFonts w:ascii="Times New Roman" w:hAnsi="Times New Roman" w:cs="Times New Roman"/>
          <w:b/>
          <w:sz w:val="28"/>
          <w:szCs w:val="28"/>
          <w:lang w:val="ru-RU"/>
        </w:rPr>
        <w:t xml:space="preserve">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9C0CDC">
        <w:rPr>
          <w:rFonts w:ascii="Times New Roman" w:hAnsi="Times New Roman" w:cs="Times New Roman"/>
          <w:sz w:val="28"/>
          <w:szCs w:val="28"/>
          <w:lang w:val="ru-RU"/>
        </w:rPr>
        <w:t>общелагерном</w:t>
      </w:r>
      <w:proofErr w:type="spellEnd"/>
      <w:r w:rsidRPr="009C0CDC">
        <w:rPr>
          <w:rFonts w:ascii="Times New Roman" w:hAnsi="Times New Roman" w:cs="Times New Roman"/>
          <w:sz w:val="28"/>
          <w:szCs w:val="28"/>
          <w:lang w:val="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9C0CDC">
        <w:rPr>
          <w:rFonts w:ascii="Times New Roman" w:hAnsi="Times New Roman" w:cs="Times New Roman"/>
          <w:sz w:val="28"/>
          <w:szCs w:val="28"/>
          <w:lang w:val="ru-RU"/>
        </w:rPr>
        <w:t>о-</w:t>
      </w:r>
      <w:proofErr w:type="gramEnd"/>
      <w:r w:rsidRPr="009C0CDC">
        <w:rPr>
          <w:rFonts w:ascii="Times New Roman" w:hAnsi="Times New Roman" w:cs="Times New Roman"/>
          <w:sz w:val="28"/>
          <w:szCs w:val="28"/>
          <w:lang w:val="ru-RU"/>
        </w:rPr>
        <w:t xml:space="preserve">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8"/>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F2BF5" w14:textId="77777777" w:rsidR="00D82265" w:rsidRDefault="00D82265" w:rsidP="0027784F">
      <w:r>
        <w:separator/>
      </w:r>
    </w:p>
  </w:endnote>
  <w:endnote w:type="continuationSeparator" w:id="0">
    <w:p w14:paraId="75BA5394" w14:textId="77777777" w:rsidR="00D82265" w:rsidRDefault="00D82265"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EE6D6" w14:textId="77777777" w:rsidR="00D82265" w:rsidRDefault="00D82265" w:rsidP="0027784F">
      <w:r>
        <w:separator/>
      </w:r>
    </w:p>
  </w:footnote>
  <w:footnote w:type="continuationSeparator" w:id="0">
    <w:p w14:paraId="17637E3D" w14:textId="77777777" w:rsidR="00D82265" w:rsidRDefault="00D82265" w:rsidP="002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5475"/>
      <w:docPartObj>
        <w:docPartGallery w:val="Page Numbers (Top of Page)"/>
        <w:docPartUnique/>
      </w:docPartObj>
    </w:sdtPr>
    <w:sdtEndPr/>
    <w:sdtContent>
      <w:p w14:paraId="5796CFD0" w14:textId="104FF661" w:rsidR="0027784F" w:rsidRDefault="0027784F">
        <w:pPr>
          <w:pStyle w:val="a4"/>
          <w:jc w:val="center"/>
        </w:pPr>
        <w:r>
          <w:fldChar w:fldCharType="begin"/>
        </w:r>
        <w:r>
          <w:instrText>PAGE   \* MERGEFORMAT</w:instrText>
        </w:r>
        <w:r>
          <w:fldChar w:fldCharType="separate"/>
        </w:r>
        <w:r w:rsidR="0068773A" w:rsidRPr="0068773A">
          <w:rPr>
            <w:noProof/>
            <w:lang w:val="ru-RU"/>
          </w:rPr>
          <w:t>6</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start w:val="1"/>
      <w:numFmt w:val="upperRoman"/>
      <w:lvlText w:val="%1."/>
      <w:lvlJc w:val="left"/>
      <w:pPr>
        <w:tabs>
          <w:tab w:val="left" w:pos="312"/>
        </w:tabs>
      </w:pPr>
    </w:lvl>
  </w:abstractNum>
  <w:abstractNum w:abstractNumId="2">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D7989C"/>
    <w:multiLevelType w:val="singleLevel"/>
    <w:tmpl w:val="30D7989C"/>
    <w:lvl w:ilvl="0">
      <w:start w:val="1"/>
      <w:numFmt w:val="upperRoman"/>
      <w:suff w:val="space"/>
      <w:lvlText w:val="%1."/>
      <w:lvlJc w:val="left"/>
    </w:lvl>
  </w:abstractNum>
  <w:abstractNum w:abstractNumId="9">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27784F"/>
    <w:rsid w:val="00285C28"/>
    <w:rsid w:val="002A32F2"/>
    <w:rsid w:val="0031427A"/>
    <w:rsid w:val="003E66F5"/>
    <w:rsid w:val="004C1312"/>
    <w:rsid w:val="0068773A"/>
    <w:rsid w:val="007908D9"/>
    <w:rsid w:val="009C0CDC"/>
    <w:rsid w:val="00BE6CD5"/>
    <w:rsid w:val="00C9392B"/>
    <w:rsid w:val="00D82265"/>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42</Pages>
  <Words>11622</Words>
  <Characters>66246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4</cp:revision>
  <dcterms:created xsi:type="dcterms:W3CDTF">2025-04-20T13:45:00Z</dcterms:created>
  <dcterms:modified xsi:type="dcterms:W3CDTF">2025-05-19T08:22:00Z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