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424" w:rsidRPr="00770424" w:rsidRDefault="00770424" w:rsidP="007704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424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70424" w:rsidRPr="00770424" w:rsidRDefault="00770424" w:rsidP="007704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42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70424">
        <w:rPr>
          <w:rFonts w:ascii="Times New Roman" w:hAnsi="Times New Roman" w:cs="Times New Roman"/>
          <w:b/>
          <w:sz w:val="24"/>
          <w:szCs w:val="24"/>
        </w:rPr>
        <w:t>Селенгинская</w:t>
      </w:r>
      <w:proofErr w:type="spellEnd"/>
      <w:r w:rsidRPr="00770424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 2»</w:t>
      </w:r>
    </w:p>
    <w:p w:rsidR="00770424" w:rsidRPr="00770424" w:rsidRDefault="00770424" w:rsidP="007704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0424">
        <w:rPr>
          <w:rFonts w:ascii="Times New Roman" w:hAnsi="Times New Roman" w:cs="Times New Roman"/>
          <w:b/>
          <w:sz w:val="24"/>
          <w:szCs w:val="24"/>
        </w:rPr>
        <w:t>Кабанского</w:t>
      </w:r>
      <w:proofErr w:type="spellEnd"/>
      <w:r w:rsidRPr="0077042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770424" w:rsidRPr="00770424" w:rsidRDefault="00770424" w:rsidP="007704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3262"/>
        <w:gridCol w:w="3263"/>
        <w:gridCol w:w="3263"/>
      </w:tblGrid>
      <w:tr w:rsidR="00770424" w:rsidRPr="00770424" w:rsidTr="00A47956">
        <w:trPr>
          <w:jc w:val="center"/>
        </w:trPr>
        <w:tc>
          <w:tcPr>
            <w:tcW w:w="3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424" w:rsidRPr="00770424" w:rsidRDefault="00770424" w:rsidP="00A479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Рассмотрено на </w:t>
            </w:r>
          </w:p>
          <w:p w:rsidR="00770424" w:rsidRPr="00770424" w:rsidRDefault="00770424" w:rsidP="00A4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</w:t>
            </w:r>
            <w:r w:rsidRPr="0077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77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нии</w:t>
            </w:r>
            <w:proofErr w:type="gramEnd"/>
            <w:r w:rsidRPr="0077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УМЦ</w:t>
            </w:r>
          </w:p>
        </w:tc>
        <w:tc>
          <w:tcPr>
            <w:tcW w:w="3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424" w:rsidRPr="00770424" w:rsidRDefault="00770424" w:rsidP="00A4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770424" w:rsidRPr="00770424" w:rsidRDefault="00770424" w:rsidP="00A4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Замдиректора по УВР МБОУ «</w:t>
            </w:r>
            <w:proofErr w:type="spellStart"/>
            <w:r w:rsidRPr="0077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Селенгинская</w:t>
            </w:r>
            <w:proofErr w:type="spellEnd"/>
            <w:r w:rsidRPr="0077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 № 2»</w:t>
            </w:r>
          </w:p>
        </w:tc>
        <w:tc>
          <w:tcPr>
            <w:tcW w:w="3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424" w:rsidRPr="00770424" w:rsidRDefault="00770424" w:rsidP="00A4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УТВЕРЖДЕНА</w:t>
            </w:r>
          </w:p>
        </w:tc>
      </w:tr>
      <w:tr w:rsidR="00770424" w:rsidRPr="00770424" w:rsidTr="00A47956">
        <w:trPr>
          <w:jc w:val="center"/>
        </w:trPr>
        <w:tc>
          <w:tcPr>
            <w:tcW w:w="3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424" w:rsidRPr="00770424" w:rsidRDefault="00770424" w:rsidP="0077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Протокол от 31.08.202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г.  № 1</w:t>
            </w:r>
          </w:p>
        </w:tc>
        <w:tc>
          <w:tcPr>
            <w:tcW w:w="3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424" w:rsidRPr="00770424" w:rsidRDefault="00770424" w:rsidP="00A4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 xml:space="preserve">Ведерникова И.П., </w:t>
            </w:r>
          </w:p>
          <w:p w:rsidR="00770424" w:rsidRPr="00770424" w:rsidRDefault="00770424" w:rsidP="0077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 се</w:t>
            </w: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424" w:rsidRPr="00770424" w:rsidRDefault="00770424" w:rsidP="00A4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МБОУ </w:t>
            </w:r>
          </w:p>
          <w:p w:rsidR="00770424" w:rsidRPr="00770424" w:rsidRDefault="00770424" w:rsidP="00A4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Селенгинская</w:t>
            </w:r>
            <w:proofErr w:type="spellEnd"/>
            <w:r w:rsidRPr="00770424">
              <w:rPr>
                <w:rFonts w:ascii="Times New Roman" w:hAnsi="Times New Roman" w:cs="Times New Roman"/>
                <w:sz w:val="24"/>
                <w:szCs w:val="24"/>
              </w:rPr>
              <w:t xml:space="preserve"> СОШ № 2» от «31» авг</w:t>
            </w: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ста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770424" w:rsidRPr="00770424" w:rsidRDefault="00770424" w:rsidP="0077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</w:p>
        </w:tc>
      </w:tr>
    </w:tbl>
    <w:p w:rsidR="00770424" w:rsidRPr="00770424" w:rsidRDefault="00770424" w:rsidP="007704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0424" w:rsidRPr="00770424" w:rsidRDefault="00770424" w:rsidP="007704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424" w:rsidRPr="00770424" w:rsidRDefault="00770424" w:rsidP="007704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424" w:rsidRPr="00770424" w:rsidRDefault="00770424" w:rsidP="007704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424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770424" w:rsidRPr="00770424" w:rsidRDefault="00770424" w:rsidP="007704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Школьный театр</w:t>
      </w:r>
    </w:p>
    <w:p w:rsidR="00770424" w:rsidRPr="00770424" w:rsidRDefault="00770424" w:rsidP="007704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424">
        <w:rPr>
          <w:rFonts w:ascii="Times New Roman" w:hAnsi="Times New Roman" w:cs="Times New Roman"/>
          <w:b/>
          <w:sz w:val="24"/>
          <w:szCs w:val="24"/>
        </w:rPr>
        <w:t>(базовый уровень)</w:t>
      </w:r>
    </w:p>
    <w:p w:rsidR="00770424" w:rsidRPr="00770424" w:rsidRDefault="00770424" w:rsidP="007704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> </w:t>
      </w:r>
    </w:p>
    <w:p w:rsidR="00770424" w:rsidRPr="00770424" w:rsidRDefault="00770424" w:rsidP="007704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0424" w:rsidRPr="00770424" w:rsidRDefault="00770424" w:rsidP="007704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0424" w:rsidRPr="00770424" w:rsidRDefault="00770424" w:rsidP="007704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>
        <w:rPr>
          <w:rFonts w:ascii="Times New Roman" w:hAnsi="Times New Roman" w:cs="Times New Roman"/>
          <w:sz w:val="24"/>
          <w:szCs w:val="24"/>
        </w:rPr>
        <w:t>Былина Л.Н.</w:t>
      </w:r>
    </w:p>
    <w:p w:rsidR="00770424" w:rsidRPr="00770424" w:rsidRDefault="00770424" w:rsidP="007704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0424" w:rsidRPr="00770424" w:rsidRDefault="00770424" w:rsidP="007704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0424" w:rsidRPr="00770424" w:rsidRDefault="00770424" w:rsidP="007704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0424" w:rsidRPr="00770424" w:rsidRDefault="00770424" w:rsidP="007704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042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7704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0424">
        <w:rPr>
          <w:rFonts w:ascii="Times New Roman" w:hAnsi="Times New Roman" w:cs="Times New Roman"/>
          <w:sz w:val="24"/>
          <w:szCs w:val="24"/>
        </w:rPr>
        <w:t>Селенгинск</w:t>
      </w:r>
      <w:proofErr w:type="spellEnd"/>
      <w:r w:rsidRPr="00770424">
        <w:rPr>
          <w:rFonts w:ascii="Times New Roman" w:hAnsi="Times New Roman" w:cs="Times New Roman"/>
          <w:sz w:val="24"/>
          <w:szCs w:val="24"/>
        </w:rPr>
        <w:t xml:space="preserve">  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70424">
        <w:rPr>
          <w:rFonts w:ascii="Times New Roman" w:hAnsi="Times New Roman" w:cs="Times New Roman"/>
          <w:sz w:val="24"/>
          <w:szCs w:val="24"/>
        </w:rPr>
        <w:t>г.</w:t>
      </w:r>
    </w:p>
    <w:p w:rsidR="00770424" w:rsidRPr="00770424" w:rsidRDefault="00770424" w:rsidP="00A622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424" w:rsidRPr="00770424" w:rsidRDefault="00770424" w:rsidP="0077042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462" w:rsidRPr="00770424" w:rsidRDefault="00AE6462" w:rsidP="00A622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42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E6462" w:rsidRPr="00770424" w:rsidRDefault="00AE6462" w:rsidP="00A62234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424">
        <w:rPr>
          <w:rFonts w:ascii="Times New Roman" w:hAnsi="Times New Roman" w:cs="Times New Roman"/>
          <w:b/>
          <w:sz w:val="24"/>
          <w:szCs w:val="24"/>
        </w:rPr>
        <w:t xml:space="preserve">Направленность программы </w:t>
      </w:r>
    </w:p>
    <w:p w:rsidR="00AE6462" w:rsidRPr="00770424" w:rsidRDefault="00AE6462" w:rsidP="00A62234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«Школьный театр» имеет художественную направленность. </w:t>
      </w:r>
    </w:p>
    <w:p w:rsidR="00AE6462" w:rsidRPr="00770424" w:rsidRDefault="00AE6462" w:rsidP="00A62234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424">
        <w:rPr>
          <w:rFonts w:ascii="Times New Roman" w:hAnsi="Times New Roman" w:cs="Times New Roman"/>
          <w:b/>
          <w:sz w:val="24"/>
          <w:szCs w:val="24"/>
        </w:rPr>
        <w:t xml:space="preserve">Уровень программы </w:t>
      </w:r>
    </w:p>
    <w:p w:rsidR="00AE6462" w:rsidRPr="00770424" w:rsidRDefault="00AE6462" w:rsidP="00A62234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Уровень программы – базовый. </w:t>
      </w:r>
    </w:p>
    <w:p w:rsidR="00AE6462" w:rsidRPr="00770424" w:rsidRDefault="00AE6462" w:rsidP="00A62234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424">
        <w:rPr>
          <w:rFonts w:ascii="Times New Roman" w:hAnsi="Times New Roman" w:cs="Times New Roman"/>
          <w:b/>
          <w:sz w:val="24"/>
          <w:szCs w:val="24"/>
        </w:rPr>
        <w:t xml:space="preserve">Актуальность программы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направлена на развитие творческих способностей детей, расширение их кругозора и получение базового объема компетенций в области театрального искусства.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Программа «Школьный театр» актуальна, так как обеспечивает удовлетворение индивидуальных потребностей школьников в художественно-эстетическом развитии и направлена на формирование и развитие творческих способностей обучающихся, выявление, развитие и поддержку талантливых детей.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Театр – это игра! Игра актеров, игра образов, игра режиссерской мысли…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С раннего возраста игра определяет развитие ребенка, а потому театр начинается с детства. Кто в детстве не представлял себя на сцене: робко один на один с зеркалом или на сцене детского театрального коллектива…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Театральный коллектив в школе – это, в первую очередь, коллектив единомышленников, поэтому так важно сформировать из детской театральной группы настоящую, дружную команду.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Театральная деятельность тесно связана с понятием общение.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Общение – важнейшая часть человеческой жизни, столь же необходимая как воздух и вода. В ходе общения люди обмениваются результатами своей деятельности, информацией, чувствами. И счастлив тот человек, кому дан этот дар – умение общаться. Понимать другого, понимать себя и быть понятым – такова логика человеческого взаимопонимания. В процессе занятий театральной деятельностью происходит объединение участников в сплоченный коллектив, а общение и взаимопонимание всех обогащают.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Воспитание театром формирует эстетический вкус, мировоззрение, нравственные качества детей; развивает самостоятельное и независимое мышление, речевую культуру, коммуникативные способности, интуицию, воображение и фантазию; пробуждает потребность в самопознании и самореализации, в раскрытии и расширении своих созидательных возможностей; умению работать в коллективе.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Театральное искусство, пожалуй, самое универсальное средство эстетического и нравственного воспитания, формирующего внутренний мир </w:t>
      </w:r>
      <w:proofErr w:type="gramStart"/>
      <w:r w:rsidRPr="007704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0424">
        <w:rPr>
          <w:rFonts w:ascii="Times New Roman" w:hAnsi="Times New Roman" w:cs="Times New Roman"/>
          <w:sz w:val="24"/>
          <w:szCs w:val="24"/>
        </w:rPr>
        <w:t xml:space="preserve">. Потери в эстетическом воспитании обедняют внутренний мир человека, и, не зная подлинных ценностей, он легко принимает ценности лживые, мнимые. Театр помогает задуматься и иначе взглянуть на окружающий мир.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У школьников, включенных в процесс театральной деятельности, постепенно формируется представление об идеале личности, который служит ориентиром в развитии их самосознания и самооценки.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Театральный коллектив и творческая деятельность позволяют раскрыть способности человека, помочь ему найти свое место в жизни. Кто-то станет актером, кто-то драматургом, другой увлечется танцами или музыкой, а кто-то будет строить театры или </w:t>
      </w:r>
      <w:r w:rsidRPr="00770424">
        <w:rPr>
          <w:rFonts w:ascii="Times New Roman" w:hAnsi="Times New Roman" w:cs="Times New Roman"/>
          <w:sz w:val="24"/>
          <w:szCs w:val="24"/>
        </w:rPr>
        <w:lastRenderedPageBreak/>
        <w:t xml:space="preserve">корабли, а самое главное, что наши дети станут хорошими людьми. И пусть после ухода из театрального коллектива подросток пойдет своей дорогой, важно то, что театр оставил в его душе.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424">
        <w:rPr>
          <w:rFonts w:ascii="Times New Roman" w:hAnsi="Times New Roman" w:cs="Times New Roman"/>
          <w:b/>
          <w:sz w:val="24"/>
          <w:szCs w:val="24"/>
        </w:rPr>
        <w:t xml:space="preserve">Цель программы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Приобщение детей среднего школьного возраста (5-9 классы основной школы) к искусству театра, развитие творческих способностей и формирование социально активной личности средствами театрального искусства.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424">
        <w:rPr>
          <w:rFonts w:ascii="Times New Roman" w:hAnsi="Times New Roman" w:cs="Times New Roman"/>
          <w:b/>
          <w:sz w:val="24"/>
          <w:szCs w:val="24"/>
        </w:rPr>
        <w:t>Задачи программы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 Обучающие: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>■ познакомить с историей театра;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 ■ познакомить с основами сценического искусства;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научить анализировать текст и образы героев художественных произведений;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>■ научить выразительной речи, ритмопластике и действию на сцене;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 ■ сформировать навыки театрально-исполнительской деятельности.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 ■ овладеть основными навыками речевого искусства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>■ развивать творческие задатки каждого ребенка;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 ■ пробудить интерес к чтению и посещению театра;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пробудить интерес к изучению мирового искусства;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развивать эстетическое восприятие и творческое воображение, художественный вкус;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развивать индивидуальные актерские способности детей (образное мышление, эмоциональную память, воображение, сосредоточенность, наблюдательность, выдержку, слуховое и визуальное внимание, умение ориентироваться в пространстве, взаимодействие с партнером на сцене);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формировать правильную, грамотную и выразительную речь;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>■ развивать навыки общения, коммуникативную культуру, умение вести диалог;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 ■ развивать навыки самоорганизации;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формировать потребность в саморазвитии.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Воспитательные: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воспитывать интерес к театральному искусству и зрительскую культуру;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прививать культуру осмысленного чтения литературных и драматургических произведений;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воспитывать волевые качества, дух </w:t>
      </w:r>
      <w:proofErr w:type="spellStart"/>
      <w:r w:rsidRPr="00770424">
        <w:rPr>
          <w:rFonts w:ascii="Times New Roman" w:hAnsi="Times New Roman" w:cs="Times New Roman"/>
          <w:sz w:val="24"/>
          <w:szCs w:val="24"/>
        </w:rPr>
        <w:t>командности</w:t>
      </w:r>
      <w:proofErr w:type="spellEnd"/>
      <w:r w:rsidRPr="00770424">
        <w:rPr>
          <w:rFonts w:ascii="Times New Roman" w:hAnsi="Times New Roman" w:cs="Times New Roman"/>
          <w:sz w:val="24"/>
          <w:szCs w:val="24"/>
        </w:rPr>
        <w:t xml:space="preserve"> (чувство коллективизма, взаимопонимания, взаимовыручки и поддержки в группе), а также трудолюбие, ответственность, внимательное и уважительное отношения к делу и человеку;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 ■ воспитывать социально адекватную личность, способную к активному творческому сотрудничеству;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помочь </w:t>
      </w:r>
      <w:proofErr w:type="gramStart"/>
      <w:r w:rsidRPr="0077042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70424">
        <w:rPr>
          <w:rFonts w:ascii="Times New Roman" w:hAnsi="Times New Roman" w:cs="Times New Roman"/>
          <w:sz w:val="24"/>
          <w:szCs w:val="24"/>
        </w:rPr>
        <w:t xml:space="preserve"> обрести нравственные ориентиры;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формировать навыки поведения и совместной деятельности в творческом коллективе. Формируемые компетенции: ценностно-смысловые, общекультурные, учебно-познавательные, коммуникативные, социально-трудовые.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424">
        <w:rPr>
          <w:rFonts w:ascii="Times New Roman" w:hAnsi="Times New Roman" w:cs="Times New Roman"/>
          <w:b/>
          <w:sz w:val="24"/>
          <w:szCs w:val="24"/>
        </w:rPr>
        <w:t xml:space="preserve">Адресат программы. Категория </w:t>
      </w:r>
      <w:proofErr w:type="gramStart"/>
      <w:r w:rsidRPr="0077042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7042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обучающихся 5-9 классов основной школы.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>Возраст обучающихся по данной программе: 11-15 лет.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Pr="00770424">
        <w:rPr>
          <w:rFonts w:ascii="Times New Roman" w:hAnsi="Times New Roman" w:cs="Times New Roman"/>
          <w:sz w:val="24"/>
          <w:szCs w:val="24"/>
        </w:rPr>
        <w:t>обучению по программе</w:t>
      </w:r>
      <w:proofErr w:type="gramEnd"/>
      <w:r w:rsidRPr="00770424">
        <w:rPr>
          <w:rFonts w:ascii="Times New Roman" w:hAnsi="Times New Roman" w:cs="Times New Roman"/>
          <w:sz w:val="24"/>
          <w:szCs w:val="24"/>
        </w:rPr>
        <w:t xml:space="preserve"> допускаются дети без предварительного отбора.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>Группы формируются по возрастному принципу (11-13 лет, 13-15 лет).</w:t>
      </w:r>
    </w:p>
    <w:p w:rsidR="00434D14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lastRenderedPageBreak/>
        <w:t xml:space="preserve"> Образовательный процесс выстраивается с учетом психофизических и возрастных особенностей детей в группе.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290CC8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424">
        <w:rPr>
          <w:rFonts w:ascii="Times New Roman" w:hAnsi="Times New Roman" w:cs="Times New Roman"/>
          <w:b/>
          <w:sz w:val="24"/>
          <w:szCs w:val="24"/>
        </w:rPr>
        <w:t xml:space="preserve">ВОЗРАСТНЫЕ И ПСИХОФИЗИЧЕСКИЕ ОСОБЕННОСТИ </w:t>
      </w:r>
      <w:proofErr w:type="gramStart"/>
      <w:r w:rsidRPr="0077042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424">
        <w:rPr>
          <w:rFonts w:ascii="Times New Roman" w:hAnsi="Times New Roman" w:cs="Times New Roman"/>
          <w:b/>
          <w:sz w:val="24"/>
          <w:szCs w:val="24"/>
        </w:rPr>
        <w:t>ВОЗРАСТНАЯ ГРУППА 11-13 ЛЕТ (5-7 КЛАССЫ)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У подростков в среднем школьном возрасте происходит переход от незрелости к начальному этапу зрелости. Он затрагивает весь организм ребенка: физиологическую, интеллектуальную и нравственную стороны. Именно в этом возрасте формируется характер ученика, происходит перестройка психофизического аппарата, ломка сложившихся форм взаимоотношений </w:t>
      </w:r>
      <w:proofErr w:type="gramStart"/>
      <w:r w:rsidRPr="0077042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70424">
        <w:rPr>
          <w:rFonts w:ascii="Times New Roman" w:hAnsi="Times New Roman" w:cs="Times New Roman"/>
          <w:sz w:val="24"/>
          <w:szCs w:val="24"/>
        </w:rPr>
        <w:t xml:space="preserve"> взрослыми и сверстниками. Существенное значение необходимо придавать эмоциональному аппарату подростка. Эмоции в этот период становления отличаются серьезностью веры в них самого подростка и трудностью управления ими, прежде всего, из-за неспособности их контролировать, неумением сдерживать себя, что отражается на окружающих из-за резкости поведения ученика.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>Если говорить про мыслительный процесс подростка, необходимо отметить, что происходит неосознанное развитие абстрактного мышления, хотя и наглядные (конкретно – образные) компоненты сохраняются. Это связано с тем, что влияние чувств на подростка происходит гораздо сильнее, нежели восприятие им книг и учителей.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 Существенным изменением подвергается память и внимание. С одной стороны, формируется произвольное внимание, с другой – обилие различных впечатлений, связанных с эмоциональной, чувствительной активностью, приводит к быстрой потере внимания и отвлекаемости.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В этом возрасте происходит скачок мыслительного процесса. Появляется определенная систематичность в подходе к изучению предметов школьной программы: самостоятельный мыслительный процесс, возможность делать выводы и обобщения, раскрытие содержания того или иного понятия в конкретных образах.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Желание подростка изучать различные предметы связано с его потребностями в новых знаниях и впечатлениях. Задача педагогов не только общеобразовательных предметов, но и школьных театров заключается в поддержке этих стремлений школьника. В процессе воспитания и обучения в школьных театрах необходимо всячески убеждать подростков в том, что именно образованный и умный человек может быть успешным, лучшим в своем деле. Если у подростка произойдет слияние его интересов и убеждений (педагогическая задача), тогда последует эмоциональный всплеск, направленный на изучение предмета. Важно, чтобы ученик всегда ощущал успех, чувствовал, что у </w:t>
      </w:r>
      <w:proofErr w:type="gramStart"/>
      <w:r w:rsidRPr="00770424">
        <w:rPr>
          <w:rFonts w:ascii="Times New Roman" w:hAnsi="Times New Roman" w:cs="Times New Roman"/>
          <w:sz w:val="24"/>
          <w:szCs w:val="24"/>
        </w:rPr>
        <w:t>него</w:t>
      </w:r>
      <w:proofErr w:type="gramEnd"/>
      <w:r w:rsidRPr="00770424">
        <w:rPr>
          <w:rFonts w:ascii="Times New Roman" w:hAnsi="Times New Roman" w:cs="Times New Roman"/>
          <w:sz w:val="24"/>
          <w:szCs w:val="24"/>
        </w:rPr>
        <w:t xml:space="preserve"> получается, тогда будет постоянная заинтересованность в дальнейшем освоении процесса обучения. Ни в коем случае нельзя натаскивать подростков на определенный результат. Выстраивать процесс обучения необходимо всегда от «простого к </w:t>
      </w:r>
      <w:proofErr w:type="gramStart"/>
      <w:r w:rsidRPr="00770424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770424">
        <w:rPr>
          <w:rFonts w:ascii="Times New Roman" w:hAnsi="Times New Roman" w:cs="Times New Roman"/>
          <w:sz w:val="24"/>
          <w:szCs w:val="24"/>
        </w:rPr>
        <w:t xml:space="preserve">» (от простых элементов школы актерского мастерства к более сложным). И еще – необходимо помнить, что в профессии педагога его терпение – это самая важная составляющая творческого роста и развития его учеников. Выстроенная модель воспитания и обучения должна приносить удовольствие, а не сиюминутный успех «в загнанных» рамках. </w:t>
      </w:r>
    </w:p>
    <w:p w:rsidR="00AE6462" w:rsidRPr="00770424" w:rsidRDefault="00AE6462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Исходя из особенностей детей (активность, бурная фантазия и воображение, зарождающиеся комплексы и неуверенность, 36 сомнение в признанных авторитетах, чрезмерная любознательность), занятия становятся более структурированные. Педагог больше внимания уделяет дисциплине. Важно максимально емко и компактно объяснять задачи упражнения, тем самым стремиться к осознанности занятий. Отвечать на вопросы и быть заинтересованным в положительном результате. Дети-подростки должны </w:t>
      </w:r>
      <w:r w:rsidRPr="00770424">
        <w:rPr>
          <w:rFonts w:ascii="Times New Roman" w:hAnsi="Times New Roman" w:cs="Times New Roman"/>
          <w:sz w:val="24"/>
          <w:szCs w:val="24"/>
        </w:rPr>
        <w:lastRenderedPageBreak/>
        <w:t>понимать и чувствовать авторитет педагога, доверять его знаниям и умениям, которые он может частично делегировать (доверить кому-то из детей провести конкретное упражнение или фрагмент разминки). Игровая форма занятий остается, но игры меняются в соответствии с возрастными интересами.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424">
        <w:rPr>
          <w:rFonts w:ascii="Times New Roman" w:hAnsi="Times New Roman" w:cs="Times New Roman"/>
          <w:b/>
          <w:sz w:val="24"/>
          <w:szCs w:val="24"/>
        </w:rPr>
        <w:t xml:space="preserve">Формы и режим занятий 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>Основная форма обучения – очная, групповая. Основная форма обучения фиксируется в учебном плане.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 На занятиях применяется дифференцированный, индивидуальный подход к каждому обучающемуся.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 Количество обучающихся в группе: </w:t>
      </w:r>
      <w:r w:rsidR="00A62234" w:rsidRPr="00770424">
        <w:rPr>
          <w:rFonts w:ascii="Times New Roman" w:hAnsi="Times New Roman" w:cs="Times New Roman"/>
          <w:sz w:val="24"/>
          <w:szCs w:val="24"/>
        </w:rPr>
        <w:t>15</w:t>
      </w:r>
      <w:r w:rsidRPr="00770424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Занятия проходят 1 раз в неделю по 1 часу. 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770424">
        <w:rPr>
          <w:rFonts w:ascii="Times New Roman" w:hAnsi="Times New Roman" w:cs="Times New Roman"/>
          <w:sz w:val="24"/>
          <w:szCs w:val="24"/>
        </w:rPr>
        <w:t xml:space="preserve"> – 1 год.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b/>
          <w:sz w:val="24"/>
          <w:szCs w:val="24"/>
        </w:rPr>
        <w:t xml:space="preserve"> Количество учебных часов в год</w:t>
      </w:r>
      <w:r w:rsidRPr="00770424">
        <w:rPr>
          <w:rFonts w:ascii="Times New Roman" w:hAnsi="Times New Roman" w:cs="Times New Roman"/>
          <w:sz w:val="24"/>
          <w:szCs w:val="24"/>
        </w:rPr>
        <w:t xml:space="preserve">: 34 часа. 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424">
        <w:rPr>
          <w:rFonts w:ascii="Times New Roman" w:hAnsi="Times New Roman" w:cs="Times New Roman"/>
          <w:b/>
          <w:sz w:val="24"/>
          <w:szCs w:val="24"/>
        </w:rPr>
        <w:t xml:space="preserve">Планируемые (ожидаемые) результаты освоения программы 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424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По итогам обучения, обучающиеся будут знать: 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правила безопасности при работе в группе; 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сведения об истории театра, 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особенности театра как вида искусства; 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виды театров; 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правила поведения в театре (на сцене и в зрительном зале); 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театральные профессии и особенности работы театральных цехов; 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теоретические основы актерского мастерства, пластики и сценической речи; 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упражнения и тренинги; 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приемы раскрепощения и органического существования; 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правила проведения рефлексии; уметь: 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ориентироваться в сценическом пространстве; 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взаимодействовать на сценической площадке с партнерами; 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работать с воображаемым предметом; 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владеть: 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основами дыхательной гимнастики; 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основами актерского мастерства через упражнения и тренинги, навыками сценического воплощения через процесс создания художественного образа; 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>■ навыками сценической речи, сценического движения, пластики;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 ■ музыкально-ритмическими навыками; 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424">
        <w:rPr>
          <w:rFonts w:ascii="Times New Roman" w:hAnsi="Times New Roman" w:cs="Times New Roman"/>
          <w:i/>
          <w:sz w:val="24"/>
          <w:szCs w:val="24"/>
        </w:rPr>
        <w:t xml:space="preserve">Личностные результаты 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наличие мотивации к творческому труду, работе на результат, бережному отношению к материальным и духовным ценностям; 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формирование установки на безопасный, здоровый образ жизни; 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формирование художественно-эстетического вкуса; 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приобретение навыков сотрудничества, содержательного и бесконфликтного участия в совместной учебной работе; 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приобретение опыта общественно-полезной социально-значимой деятельности. 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70424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770424">
        <w:rPr>
          <w:rFonts w:ascii="Times New Roman" w:hAnsi="Times New Roman" w:cs="Times New Roman"/>
          <w:i/>
          <w:sz w:val="24"/>
          <w:szCs w:val="24"/>
        </w:rPr>
        <w:t xml:space="preserve"> результаты 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формирование адекватной самооценки и самоконтроля творческих достижений; 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lastRenderedPageBreak/>
        <w:t xml:space="preserve">■ умение договариваться о распределении функций и ролей в совместной деятельности; 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>■ способность осуществлять взаимный контроль в совместной деятельности.</w:t>
      </w:r>
    </w:p>
    <w:p w:rsidR="00290CC8" w:rsidRPr="00770424" w:rsidRDefault="00290CC8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290CC8" w:rsidRPr="00770424" w:rsidRDefault="00290CC8" w:rsidP="00A62234">
      <w:pPr>
        <w:pStyle w:val="a3"/>
        <w:numPr>
          <w:ilvl w:val="0"/>
          <w:numId w:val="1"/>
        </w:numPr>
        <w:ind w:left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424">
        <w:rPr>
          <w:rFonts w:ascii="Times New Roman" w:hAnsi="Times New Roman" w:cs="Times New Roman"/>
          <w:b/>
          <w:sz w:val="24"/>
          <w:szCs w:val="24"/>
        </w:rPr>
        <w:t>ФОРМЫ АТТЕСТАЦИИ И ОЦЕНОЧНЫЕ МАТЕРИАЛЫ</w:t>
      </w:r>
    </w:p>
    <w:p w:rsidR="00290CC8" w:rsidRPr="00770424" w:rsidRDefault="00290CC8" w:rsidP="00A62234">
      <w:pPr>
        <w:pStyle w:val="a3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Формы контроля </w:t>
      </w:r>
    </w:p>
    <w:p w:rsidR="00290CC8" w:rsidRPr="00770424" w:rsidRDefault="00290CC8" w:rsidP="00A62234">
      <w:pPr>
        <w:pStyle w:val="a3"/>
        <w:ind w:left="0" w:firstLine="69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Реализация программы «Школьный театр» предусматривает текущий контроль, промежуточную и итоговую аттестацию </w:t>
      </w:r>
      <w:proofErr w:type="gramStart"/>
      <w:r w:rsidRPr="007704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04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6C9E" w:rsidRPr="00770424" w:rsidRDefault="00290CC8" w:rsidP="00A62234">
      <w:pPr>
        <w:pStyle w:val="a3"/>
        <w:ind w:left="0" w:firstLine="69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Текущий контроль проводится на занятиях в форме педагогического наблюдения за выполнением специальных упражнений, театральных игр, творческих заданий, тестирования, конкурсов, викторин по пройденному материалу. Оценивается также умение решать проблемные ситуации по темам «Этикет в театре», «Событийный ряд». Проводится показ этюдных зарисовок, танцевальных этюдов. </w:t>
      </w:r>
    </w:p>
    <w:p w:rsidR="00406C9E" w:rsidRPr="00770424" w:rsidRDefault="00290CC8" w:rsidP="00A62234">
      <w:pPr>
        <w:pStyle w:val="a3"/>
        <w:ind w:left="0" w:firstLine="69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для оценки эффективности реализации и усвоения </w:t>
      </w:r>
      <w:proofErr w:type="gramStart"/>
      <w:r w:rsidRPr="0077042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70424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общеразвивающей программы и повышения качества образовательного процесса. </w:t>
      </w:r>
    </w:p>
    <w:p w:rsidR="00406C9E" w:rsidRPr="00770424" w:rsidRDefault="00290CC8" w:rsidP="00A62234">
      <w:pPr>
        <w:pStyle w:val="a3"/>
        <w:ind w:left="0" w:firstLine="69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проводится 1 раз в год в форме открытого занятия в период с 20 по 30 </w:t>
      </w:r>
      <w:r w:rsidR="00406C9E" w:rsidRPr="00770424">
        <w:rPr>
          <w:rFonts w:ascii="Times New Roman" w:hAnsi="Times New Roman" w:cs="Times New Roman"/>
          <w:sz w:val="24"/>
          <w:szCs w:val="24"/>
        </w:rPr>
        <w:t>мая</w:t>
      </w:r>
      <w:r w:rsidRPr="00770424">
        <w:rPr>
          <w:rFonts w:ascii="Times New Roman" w:hAnsi="Times New Roman" w:cs="Times New Roman"/>
          <w:sz w:val="24"/>
          <w:szCs w:val="24"/>
        </w:rPr>
        <w:t xml:space="preserve"> и включает в себя проверку практических умений и навыков. </w:t>
      </w:r>
    </w:p>
    <w:p w:rsidR="00406C9E" w:rsidRPr="00770424" w:rsidRDefault="00290CC8" w:rsidP="00A62234">
      <w:pPr>
        <w:pStyle w:val="a3"/>
        <w:ind w:left="0" w:firstLine="69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Формы проведения промежуточной аттестации: игры и упражнения по актерскому психотренингу, этюдные зарисовки, инсценировки, показ отдельных эпизодов или сцен из спектакля; выполнение тестовых творческих заданий по разделам программы, самооценка обучающихся. </w:t>
      </w:r>
    </w:p>
    <w:p w:rsidR="00406C9E" w:rsidRPr="00770424" w:rsidRDefault="00290CC8" w:rsidP="00A62234">
      <w:pPr>
        <w:pStyle w:val="a3"/>
        <w:ind w:left="0" w:firstLine="69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Итоговая аттестация обучающихся проводится в конце учебного года по окончании освоения дополнительной общеобразовательной общеразвивающей программы «Школьный театр» в форме творческого отчета – показа инсценировок, эпизодов или сцен из спектакля, театральных миниатюр. </w:t>
      </w:r>
    </w:p>
    <w:p w:rsidR="00406C9E" w:rsidRPr="00770424" w:rsidRDefault="00290CC8" w:rsidP="00A62234">
      <w:pPr>
        <w:pStyle w:val="a3"/>
        <w:ind w:left="0" w:firstLine="69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Средства контроля </w:t>
      </w:r>
    </w:p>
    <w:p w:rsidR="00406C9E" w:rsidRPr="00770424" w:rsidRDefault="00290CC8" w:rsidP="00A62234">
      <w:pPr>
        <w:pStyle w:val="a3"/>
        <w:ind w:left="0" w:firstLine="69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Контроль освоения программы </w:t>
      </w:r>
      <w:proofErr w:type="gramStart"/>
      <w:r w:rsidRPr="0077042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70424">
        <w:rPr>
          <w:rFonts w:ascii="Times New Roman" w:hAnsi="Times New Roman" w:cs="Times New Roman"/>
          <w:sz w:val="24"/>
          <w:szCs w:val="24"/>
        </w:rPr>
        <w:t xml:space="preserve"> осуществляется по следующим критериям:</w:t>
      </w:r>
    </w:p>
    <w:p w:rsidR="00406C9E" w:rsidRPr="00770424" w:rsidRDefault="00290CC8" w:rsidP="00A62234">
      <w:pPr>
        <w:pStyle w:val="a3"/>
        <w:ind w:left="0" w:firstLine="69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 ■ соблюдение правил техники безопасности на сцене; </w:t>
      </w:r>
    </w:p>
    <w:p w:rsidR="00406C9E" w:rsidRPr="00770424" w:rsidRDefault="00290CC8" w:rsidP="00A62234">
      <w:pPr>
        <w:pStyle w:val="a3"/>
        <w:ind w:left="0" w:firstLine="69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знание и соблюдение законов сценического проживания; </w:t>
      </w:r>
    </w:p>
    <w:p w:rsidR="00406C9E" w:rsidRPr="00770424" w:rsidRDefault="00290CC8" w:rsidP="00A62234">
      <w:pPr>
        <w:pStyle w:val="a3"/>
        <w:ind w:left="0" w:firstLine="69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артикуляция и дикция; </w:t>
      </w:r>
    </w:p>
    <w:p w:rsidR="00406C9E" w:rsidRPr="00770424" w:rsidRDefault="00290CC8" w:rsidP="00A62234">
      <w:pPr>
        <w:pStyle w:val="a3"/>
        <w:ind w:left="0" w:firstLine="69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</w:t>
      </w:r>
      <w:proofErr w:type="gramStart"/>
      <w:r w:rsidRPr="007704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70424">
        <w:rPr>
          <w:rFonts w:ascii="Times New Roman" w:hAnsi="Times New Roman" w:cs="Times New Roman"/>
          <w:sz w:val="24"/>
          <w:szCs w:val="24"/>
        </w:rPr>
        <w:t xml:space="preserve"> свободой своего тела (владение собственным телом, мышечная свобода); </w:t>
      </w:r>
    </w:p>
    <w:p w:rsidR="00406C9E" w:rsidRPr="00770424" w:rsidRDefault="00290CC8" w:rsidP="00A62234">
      <w:pPr>
        <w:pStyle w:val="a3"/>
        <w:ind w:left="0" w:firstLine="69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умение удерживать внимание зрителей/слушателей; </w:t>
      </w:r>
    </w:p>
    <w:p w:rsidR="00406C9E" w:rsidRPr="00770424" w:rsidRDefault="00290CC8" w:rsidP="00A62234">
      <w:pPr>
        <w:pStyle w:val="a3"/>
        <w:ind w:left="0" w:firstLine="69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уверенность действия на сценической площадке; </w:t>
      </w:r>
    </w:p>
    <w:p w:rsidR="00406C9E" w:rsidRPr="00770424" w:rsidRDefault="00290CC8" w:rsidP="00A62234">
      <w:pPr>
        <w:pStyle w:val="a3"/>
        <w:ind w:left="0" w:firstLine="69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 ■ правильность выполнения задач роли;</w:t>
      </w:r>
    </w:p>
    <w:p w:rsidR="00406C9E" w:rsidRPr="00770424" w:rsidRDefault="00290CC8" w:rsidP="00A62234">
      <w:pPr>
        <w:pStyle w:val="a3"/>
        <w:ind w:left="0" w:firstLine="69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 ■ взаимодействие с партнером или малой группой; </w:t>
      </w:r>
    </w:p>
    <w:p w:rsidR="00406C9E" w:rsidRPr="00770424" w:rsidRDefault="00290CC8" w:rsidP="00A62234">
      <w:pPr>
        <w:pStyle w:val="a3"/>
        <w:ind w:left="0" w:firstLine="69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самоконтроль поведения, бесконфликтность поведения, вежливость, доброжелательность и т.п. </w:t>
      </w:r>
    </w:p>
    <w:p w:rsidR="00406C9E" w:rsidRPr="00770424" w:rsidRDefault="00290CC8" w:rsidP="00A62234">
      <w:pPr>
        <w:pStyle w:val="a3"/>
        <w:ind w:left="0" w:firstLine="69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Результативность обучения дифференцируется по трем уровням: </w:t>
      </w:r>
      <w:proofErr w:type="gramStart"/>
      <w:r w:rsidRPr="00770424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770424">
        <w:rPr>
          <w:rFonts w:ascii="Times New Roman" w:hAnsi="Times New Roman" w:cs="Times New Roman"/>
          <w:sz w:val="24"/>
          <w:szCs w:val="24"/>
        </w:rPr>
        <w:t xml:space="preserve">, средний, низкий. </w:t>
      </w:r>
    </w:p>
    <w:p w:rsidR="00406C9E" w:rsidRPr="00770424" w:rsidRDefault="00290CC8" w:rsidP="00A62234">
      <w:pPr>
        <w:pStyle w:val="a3"/>
        <w:ind w:left="0" w:firstLine="69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Высокий уровень освоения программы (8-10 баллов). Для высокого уровня освоения программы характерны: активная познавательная и творческая преобразующая деятельность детей, самостоятельная работа, заинтересованность, увлеченность, высокая внутренняя мотивация. </w:t>
      </w:r>
    </w:p>
    <w:p w:rsidR="00406C9E" w:rsidRPr="00770424" w:rsidRDefault="00290CC8" w:rsidP="00A62234">
      <w:pPr>
        <w:pStyle w:val="a3"/>
        <w:ind w:left="0" w:firstLine="69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Обучающийся проявляет устойчивый интерес к театральному искусству и театрализованной деятельности. Понимает основную идею литературного </w:t>
      </w:r>
      <w:r w:rsidRPr="00770424">
        <w:rPr>
          <w:rFonts w:ascii="Times New Roman" w:hAnsi="Times New Roman" w:cs="Times New Roman"/>
          <w:sz w:val="24"/>
          <w:szCs w:val="24"/>
        </w:rPr>
        <w:lastRenderedPageBreak/>
        <w:t xml:space="preserve">произведения (пьесы). Творчески интерпретирует его содержание. </w:t>
      </w:r>
      <w:proofErr w:type="gramStart"/>
      <w:r w:rsidRPr="00770424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770424">
        <w:rPr>
          <w:rFonts w:ascii="Times New Roman" w:hAnsi="Times New Roman" w:cs="Times New Roman"/>
          <w:sz w:val="24"/>
          <w:szCs w:val="24"/>
        </w:rPr>
        <w:t xml:space="preserve"> сопереживать героям и передавать их эмоциональные состояния, самостоятельно находит выразительные средства перевоплощения. Владеет интонационно-образной и языковой выразительностью художественной речи и применяет в различных видах художественно-творческой деятельности. Активный организатор и ведущий коллективной творческой деятельности. Проявляет творчество и активность на всех этапах работы. </w:t>
      </w:r>
    </w:p>
    <w:p w:rsidR="00406C9E" w:rsidRPr="00770424" w:rsidRDefault="00290CC8" w:rsidP="00A62234">
      <w:pPr>
        <w:pStyle w:val="a3"/>
        <w:ind w:left="0" w:firstLine="69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Средний уровень освоения программы (5-7 баллов). </w:t>
      </w:r>
    </w:p>
    <w:p w:rsidR="00406C9E" w:rsidRPr="00770424" w:rsidRDefault="00290CC8" w:rsidP="00A62234">
      <w:pPr>
        <w:pStyle w:val="a3"/>
        <w:ind w:left="0" w:firstLine="69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Для среднего уровня освоения программы характерны: активная познавательная деятельность, проявление самостоятельности и творческой инициативы при выполнении заданий, неустойчивая положительная мотивация. </w:t>
      </w:r>
    </w:p>
    <w:p w:rsidR="00406C9E" w:rsidRPr="00770424" w:rsidRDefault="00290CC8" w:rsidP="00A62234">
      <w:pPr>
        <w:pStyle w:val="a3"/>
        <w:ind w:left="0" w:firstLine="69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Обучающийся проявляет эмоциональный интерес к театральному искусству и театрализованной деятельности. Владеет знаниями о различных видах театра и театральных профессиях. Понимает содержание произведения. Дает словесные </w:t>
      </w:r>
      <w:proofErr w:type="gramStart"/>
      <w:r w:rsidRPr="00770424">
        <w:rPr>
          <w:rFonts w:ascii="Times New Roman" w:hAnsi="Times New Roman" w:cs="Times New Roman"/>
          <w:sz w:val="24"/>
          <w:szCs w:val="24"/>
        </w:rPr>
        <w:t>характеристики</w:t>
      </w:r>
      <w:proofErr w:type="gramEnd"/>
      <w:r w:rsidRPr="00770424">
        <w:rPr>
          <w:rFonts w:ascii="Times New Roman" w:hAnsi="Times New Roman" w:cs="Times New Roman"/>
          <w:sz w:val="24"/>
          <w:szCs w:val="24"/>
        </w:rPr>
        <w:t xml:space="preserve"> персонажам пьесы, используя эпитеты, сравнения и образные выражения. Владеет знаниями об эмоциональных состояниях героев, может их продемонстрировать в работе над пьесой с помощью педагога. Создает по эскизу или словесной характеристике (инструкции) педагога образ персонажа. Проявляет активность и согласованность действий с партнерами. Активно участвует в различных видах творческой деятельности. </w:t>
      </w:r>
      <w:r w:rsidR="00406C9E" w:rsidRPr="00770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C9E" w:rsidRPr="00770424" w:rsidRDefault="00290CC8" w:rsidP="00A62234">
      <w:pPr>
        <w:pStyle w:val="a3"/>
        <w:ind w:left="0" w:firstLine="69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Низкий уровень освоения программы (1-4 баллов). </w:t>
      </w:r>
    </w:p>
    <w:p w:rsidR="00406C9E" w:rsidRPr="00770424" w:rsidRDefault="00290CC8" w:rsidP="00A62234">
      <w:pPr>
        <w:pStyle w:val="a3"/>
        <w:ind w:left="0" w:firstLine="69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Для низкого уровня освоения программы характерны: репродуктивный характер творческой деятельности обучающегося, начальный познавательный уровень активности, трудности с изображением или представлением сценических персонажей, на занятии необходима помощь педагога, внешний вид мотивации. </w:t>
      </w:r>
    </w:p>
    <w:p w:rsidR="00290CC8" w:rsidRPr="00770424" w:rsidRDefault="00290CC8" w:rsidP="00A62234">
      <w:pPr>
        <w:pStyle w:val="a3"/>
        <w:ind w:left="0" w:firstLine="69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Обучающийся мало эмоционален, проявляет интерес к театральному искусству только как зритель. Затрудняется в определении различных видов театра. Знает правила поведения в театре. Понимает содержание произведения, но не может выделить единицы сюжета. Пересказывает произведение только с помощью руководителя. Различает элементарные эмоциональные состояния героев, но не может их продемонстрировать при помощи мимики, жеста, движения. Не проявляет активности в коллективной творческой деятельности. </w:t>
      </w:r>
      <w:proofErr w:type="gramStart"/>
      <w:r w:rsidRPr="00770424">
        <w:rPr>
          <w:rFonts w:ascii="Times New Roman" w:hAnsi="Times New Roman" w:cs="Times New Roman"/>
          <w:sz w:val="24"/>
          <w:szCs w:val="24"/>
        </w:rPr>
        <w:t>Несамостоятелен</w:t>
      </w:r>
      <w:proofErr w:type="gramEnd"/>
      <w:r w:rsidRPr="00770424">
        <w:rPr>
          <w:rFonts w:ascii="Times New Roman" w:hAnsi="Times New Roman" w:cs="Times New Roman"/>
          <w:sz w:val="24"/>
          <w:szCs w:val="24"/>
        </w:rPr>
        <w:t>, выполняет все операции только с помощью руководителя.</w:t>
      </w:r>
    </w:p>
    <w:p w:rsidR="00290CC8" w:rsidRPr="00770424" w:rsidRDefault="00290CC8" w:rsidP="00A62234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06C9E" w:rsidRPr="00770424" w:rsidRDefault="00406C9E" w:rsidP="00A62234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06C9E" w:rsidRPr="00770424" w:rsidRDefault="00406C9E" w:rsidP="00A62234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06C9E" w:rsidRPr="00770424" w:rsidRDefault="00406C9E" w:rsidP="00A62234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06C9E" w:rsidRPr="00770424" w:rsidRDefault="00406C9E" w:rsidP="00A62234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06C9E" w:rsidRPr="00770424" w:rsidRDefault="00406C9E" w:rsidP="00A62234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406C9E" w:rsidRPr="00770424" w:rsidRDefault="00406C9E" w:rsidP="00A62234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F7275" w:rsidRPr="00770424" w:rsidRDefault="009F7275" w:rsidP="00A62234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F7275" w:rsidRPr="00770424" w:rsidRDefault="009F7275" w:rsidP="00A62234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F7275" w:rsidRPr="00770424" w:rsidRDefault="009F7275" w:rsidP="00A62234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F7275" w:rsidRPr="00770424" w:rsidRDefault="009F7275" w:rsidP="00A62234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F7275" w:rsidRPr="00770424" w:rsidRDefault="009F7275" w:rsidP="00A62234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152E17" w:rsidRPr="00770424" w:rsidRDefault="00152E17" w:rsidP="00A62234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152E17" w:rsidRPr="00770424" w:rsidRDefault="00152E17" w:rsidP="00A622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424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152E17" w:rsidRPr="00770424" w:rsidRDefault="00152E17" w:rsidP="00A6223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C9E" w:rsidRPr="00770424" w:rsidRDefault="00152E17" w:rsidP="00A6223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424">
        <w:rPr>
          <w:rFonts w:ascii="Times New Roman" w:hAnsi="Times New Roman" w:cs="Times New Roman"/>
          <w:b/>
          <w:sz w:val="24"/>
          <w:szCs w:val="24"/>
        </w:rPr>
        <w:t>Учебный (тематический) план</w:t>
      </w:r>
    </w:p>
    <w:p w:rsidR="007C342A" w:rsidRPr="00770424" w:rsidRDefault="007C342A" w:rsidP="00A622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235"/>
        <w:gridCol w:w="1041"/>
        <w:gridCol w:w="1080"/>
        <w:gridCol w:w="1191"/>
        <w:gridCol w:w="2349"/>
      </w:tblGrid>
      <w:tr w:rsidR="007C342A" w:rsidRPr="00770424" w:rsidTr="007C342A">
        <w:trPr>
          <w:trHeight w:val="288"/>
        </w:trPr>
        <w:tc>
          <w:tcPr>
            <w:tcW w:w="567" w:type="dxa"/>
            <w:vMerge w:val="restart"/>
          </w:tcPr>
          <w:p w:rsidR="007C342A" w:rsidRPr="00770424" w:rsidRDefault="007C342A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35" w:type="dxa"/>
            <w:vMerge w:val="restart"/>
          </w:tcPr>
          <w:p w:rsidR="007C342A" w:rsidRPr="00770424" w:rsidRDefault="007C342A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Название раздела/темы</w:t>
            </w:r>
          </w:p>
        </w:tc>
        <w:tc>
          <w:tcPr>
            <w:tcW w:w="3312" w:type="dxa"/>
            <w:gridSpan w:val="3"/>
            <w:tcBorders>
              <w:bottom w:val="single" w:sz="4" w:space="0" w:color="auto"/>
            </w:tcBorders>
          </w:tcPr>
          <w:p w:rsidR="007C342A" w:rsidRPr="00770424" w:rsidRDefault="007C342A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49" w:type="dxa"/>
            <w:vMerge w:val="restart"/>
          </w:tcPr>
          <w:p w:rsidR="007C342A" w:rsidRPr="00770424" w:rsidRDefault="007C342A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Формы аттестации/контроля</w:t>
            </w:r>
          </w:p>
        </w:tc>
      </w:tr>
      <w:tr w:rsidR="007C342A" w:rsidRPr="00770424" w:rsidTr="007C342A">
        <w:trPr>
          <w:trHeight w:val="259"/>
        </w:trPr>
        <w:tc>
          <w:tcPr>
            <w:tcW w:w="567" w:type="dxa"/>
            <w:vMerge/>
          </w:tcPr>
          <w:p w:rsidR="007C342A" w:rsidRPr="00770424" w:rsidRDefault="007C342A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7C342A" w:rsidRPr="00770424" w:rsidRDefault="007C342A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right w:val="single" w:sz="4" w:space="0" w:color="auto"/>
            </w:tcBorders>
          </w:tcPr>
          <w:p w:rsidR="007C342A" w:rsidRPr="00770424" w:rsidRDefault="007C342A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42A" w:rsidRPr="00770424" w:rsidRDefault="007C342A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</w:tcPr>
          <w:p w:rsidR="007C342A" w:rsidRPr="00770424" w:rsidRDefault="007C342A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349" w:type="dxa"/>
            <w:vMerge/>
          </w:tcPr>
          <w:p w:rsidR="007C342A" w:rsidRPr="00770424" w:rsidRDefault="007C342A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42A" w:rsidRPr="00770424" w:rsidTr="007C342A">
        <w:tc>
          <w:tcPr>
            <w:tcW w:w="567" w:type="dxa"/>
          </w:tcPr>
          <w:p w:rsidR="007C342A" w:rsidRPr="00770424" w:rsidRDefault="007C342A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5" w:type="dxa"/>
          </w:tcPr>
          <w:p w:rsidR="007C342A" w:rsidRPr="00770424" w:rsidRDefault="007C342A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7C342A" w:rsidRPr="00770424" w:rsidRDefault="007C342A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C342A" w:rsidRPr="00770424" w:rsidRDefault="007C342A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7C342A" w:rsidRPr="00770424" w:rsidRDefault="00F56326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7C342A" w:rsidRPr="00770424" w:rsidRDefault="007C342A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C342A" w:rsidRPr="00770424" w:rsidTr="007C342A">
        <w:tc>
          <w:tcPr>
            <w:tcW w:w="567" w:type="dxa"/>
          </w:tcPr>
          <w:p w:rsidR="007C342A" w:rsidRPr="00770424" w:rsidRDefault="007C342A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5" w:type="dxa"/>
          </w:tcPr>
          <w:p w:rsidR="007C342A" w:rsidRPr="00770424" w:rsidRDefault="007C342A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7C342A" w:rsidRPr="00770424" w:rsidRDefault="00E47286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C342A" w:rsidRPr="00770424" w:rsidRDefault="00E47286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7C342A" w:rsidRPr="00770424" w:rsidRDefault="00E47286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:rsidR="007C342A" w:rsidRPr="00770424" w:rsidRDefault="00F56326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Творческое задание, тестирование, проблемные ситуации «Этикет в театре», презентация</w:t>
            </w:r>
          </w:p>
        </w:tc>
      </w:tr>
      <w:tr w:rsidR="007C342A" w:rsidRPr="00770424" w:rsidTr="007C342A">
        <w:tc>
          <w:tcPr>
            <w:tcW w:w="567" w:type="dxa"/>
          </w:tcPr>
          <w:p w:rsidR="007C342A" w:rsidRPr="00770424" w:rsidRDefault="007C342A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5" w:type="dxa"/>
          </w:tcPr>
          <w:p w:rsidR="007C342A" w:rsidRPr="00770424" w:rsidRDefault="007C342A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Сценическая речь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7C342A" w:rsidRPr="00770424" w:rsidRDefault="00E47286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C342A" w:rsidRPr="00770424" w:rsidRDefault="00E47286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7C342A" w:rsidRPr="00770424" w:rsidRDefault="00E47286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:rsidR="007C342A" w:rsidRPr="00770424" w:rsidRDefault="00F56326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Конкурс чтецов (басня, стихотворение, проза), контрольные упражнения, наблюдение</w:t>
            </w:r>
          </w:p>
        </w:tc>
      </w:tr>
      <w:tr w:rsidR="007C342A" w:rsidRPr="00770424" w:rsidTr="007C342A">
        <w:tc>
          <w:tcPr>
            <w:tcW w:w="567" w:type="dxa"/>
          </w:tcPr>
          <w:p w:rsidR="007C342A" w:rsidRPr="00770424" w:rsidRDefault="007C342A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5" w:type="dxa"/>
          </w:tcPr>
          <w:p w:rsidR="007C342A" w:rsidRPr="00770424" w:rsidRDefault="007C342A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7C342A" w:rsidRPr="00770424" w:rsidRDefault="00F56326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C342A" w:rsidRPr="00770424" w:rsidRDefault="00E47286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7C342A" w:rsidRPr="00770424" w:rsidRDefault="00E47286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:rsidR="007C342A" w:rsidRPr="00770424" w:rsidRDefault="00F56326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упражнения, этюдные зарисовки, танцевальные этюды</w:t>
            </w:r>
          </w:p>
        </w:tc>
      </w:tr>
      <w:tr w:rsidR="007C342A" w:rsidRPr="00770424" w:rsidTr="007C342A">
        <w:tc>
          <w:tcPr>
            <w:tcW w:w="567" w:type="dxa"/>
          </w:tcPr>
          <w:p w:rsidR="007C342A" w:rsidRPr="00770424" w:rsidRDefault="007C342A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5" w:type="dxa"/>
          </w:tcPr>
          <w:p w:rsidR="007C342A" w:rsidRPr="00770424" w:rsidRDefault="007C342A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7C342A" w:rsidRPr="00770424" w:rsidRDefault="00E47286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C342A" w:rsidRPr="00770424" w:rsidRDefault="00F56326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7C342A" w:rsidRPr="00770424" w:rsidRDefault="00E47286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:rsidR="007C342A" w:rsidRPr="00770424" w:rsidRDefault="00F56326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Упражнения, игры, этюды</w:t>
            </w:r>
          </w:p>
        </w:tc>
      </w:tr>
      <w:tr w:rsidR="007C342A" w:rsidRPr="00770424" w:rsidTr="007C342A">
        <w:tc>
          <w:tcPr>
            <w:tcW w:w="567" w:type="dxa"/>
          </w:tcPr>
          <w:p w:rsidR="007C342A" w:rsidRPr="00770424" w:rsidRDefault="007C342A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5" w:type="dxa"/>
          </w:tcPr>
          <w:p w:rsidR="007C342A" w:rsidRPr="00770424" w:rsidRDefault="007C342A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7C342A" w:rsidRPr="00770424" w:rsidRDefault="00F56326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C342A" w:rsidRPr="00770424" w:rsidRDefault="007C342A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7C342A" w:rsidRPr="00770424" w:rsidRDefault="00F56326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:rsidR="007C342A" w:rsidRPr="00770424" w:rsidRDefault="00F56326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</w:tr>
      <w:tr w:rsidR="007C342A" w:rsidRPr="00770424" w:rsidTr="007C342A">
        <w:tc>
          <w:tcPr>
            <w:tcW w:w="567" w:type="dxa"/>
          </w:tcPr>
          <w:p w:rsidR="007C342A" w:rsidRPr="00770424" w:rsidRDefault="007C342A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5" w:type="dxa"/>
          </w:tcPr>
          <w:p w:rsidR="007C342A" w:rsidRPr="00770424" w:rsidRDefault="007C342A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Знакомство с драматургией (работа над пьесой и спектаклем)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7C342A" w:rsidRPr="00770424" w:rsidRDefault="00E47286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7C342A" w:rsidRPr="00770424" w:rsidRDefault="00E47286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7C342A" w:rsidRPr="00770424" w:rsidRDefault="00E47286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9" w:type="dxa"/>
          </w:tcPr>
          <w:p w:rsidR="007C342A" w:rsidRPr="00770424" w:rsidRDefault="00F56326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Упражнение «Событийный ряд», наблюдение, показ отдельных эпизодов и сцен из спектакля, творческое задание, анализ видеозаписей репетиций, показ спектакля</w:t>
            </w:r>
          </w:p>
        </w:tc>
      </w:tr>
      <w:tr w:rsidR="00F56326" w:rsidRPr="00770424" w:rsidTr="007C342A">
        <w:tc>
          <w:tcPr>
            <w:tcW w:w="567" w:type="dxa"/>
          </w:tcPr>
          <w:p w:rsidR="00F56326" w:rsidRPr="00770424" w:rsidRDefault="00F56326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5" w:type="dxa"/>
          </w:tcPr>
          <w:p w:rsidR="00F56326" w:rsidRPr="00770424" w:rsidRDefault="00F56326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F56326" w:rsidRPr="00770424" w:rsidRDefault="00F56326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56326" w:rsidRPr="00770424" w:rsidRDefault="00F56326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F56326" w:rsidRPr="00770424" w:rsidRDefault="00F56326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F56326" w:rsidRPr="00770424" w:rsidRDefault="00F56326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</w:tr>
    </w:tbl>
    <w:p w:rsidR="00152E17" w:rsidRPr="00770424" w:rsidRDefault="00152E17" w:rsidP="00A62234">
      <w:pPr>
        <w:pStyle w:val="a3"/>
        <w:spacing w:after="0" w:line="240" w:lineRule="auto"/>
        <w:ind w:left="112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CC8" w:rsidRPr="00770424" w:rsidRDefault="00290CC8" w:rsidP="00A62234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90CC8" w:rsidRPr="00770424" w:rsidRDefault="00290CC8" w:rsidP="00A62234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290CC8" w:rsidRPr="00770424" w:rsidRDefault="00290CC8" w:rsidP="00A62234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BD0FBB" w:rsidRPr="00770424" w:rsidRDefault="00BD0FBB" w:rsidP="00A62234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BD0FBB" w:rsidRPr="00770424" w:rsidRDefault="00BD0FBB" w:rsidP="00A62234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BD0FBB" w:rsidRPr="00770424" w:rsidRDefault="00BD0FBB" w:rsidP="00A62234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BD0FBB" w:rsidRPr="00770424" w:rsidRDefault="00BD0FBB" w:rsidP="00A62234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F7275" w:rsidRPr="00770424" w:rsidRDefault="009F7275" w:rsidP="00A62234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BD0FBB" w:rsidRPr="00770424" w:rsidRDefault="00BD0FBB" w:rsidP="00A62234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3.1.2. Учебный (тематический) план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235"/>
        <w:gridCol w:w="1041"/>
        <w:gridCol w:w="1080"/>
        <w:gridCol w:w="1191"/>
        <w:gridCol w:w="2349"/>
      </w:tblGrid>
      <w:tr w:rsidR="00BD0FBB" w:rsidRPr="00770424" w:rsidTr="009938A3">
        <w:trPr>
          <w:trHeight w:val="288"/>
        </w:trPr>
        <w:tc>
          <w:tcPr>
            <w:tcW w:w="567" w:type="dxa"/>
            <w:vMerge w:val="restart"/>
          </w:tcPr>
          <w:p w:rsidR="00BD0FBB" w:rsidRPr="00770424" w:rsidRDefault="00BD0FBB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35" w:type="dxa"/>
            <w:vMerge w:val="restart"/>
          </w:tcPr>
          <w:p w:rsidR="00BD0FBB" w:rsidRPr="00770424" w:rsidRDefault="00BD0FBB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Название раздела/темы</w:t>
            </w:r>
          </w:p>
        </w:tc>
        <w:tc>
          <w:tcPr>
            <w:tcW w:w="3312" w:type="dxa"/>
            <w:gridSpan w:val="3"/>
            <w:tcBorders>
              <w:bottom w:val="single" w:sz="4" w:space="0" w:color="auto"/>
            </w:tcBorders>
          </w:tcPr>
          <w:p w:rsidR="00BD0FBB" w:rsidRPr="00770424" w:rsidRDefault="00BD0FBB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49" w:type="dxa"/>
            <w:vMerge w:val="restart"/>
          </w:tcPr>
          <w:p w:rsidR="00BD0FBB" w:rsidRPr="00770424" w:rsidRDefault="00BD0FBB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Формы аттестации/контроля</w:t>
            </w:r>
          </w:p>
        </w:tc>
      </w:tr>
      <w:tr w:rsidR="00BD0FBB" w:rsidRPr="00770424" w:rsidTr="009938A3">
        <w:trPr>
          <w:trHeight w:val="259"/>
        </w:trPr>
        <w:tc>
          <w:tcPr>
            <w:tcW w:w="567" w:type="dxa"/>
            <w:vMerge/>
          </w:tcPr>
          <w:p w:rsidR="00BD0FBB" w:rsidRPr="00770424" w:rsidRDefault="00BD0FBB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:rsidR="00BD0FBB" w:rsidRPr="00770424" w:rsidRDefault="00BD0FBB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right w:val="single" w:sz="4" w:space="0" w:color="auto"/>
            </w:tcBorders>
          </w:tcPr>
          <w:p w:rsidR="00BD0FBB" w:rsidRPr="00770424" w:rsidRDefault="00BD0FBB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FBB" w:rsidRPr="00770424" w:rsidRDefault="00BD0FBB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</w:tcBorders>
          </w:tcPr>
          <w:p w:rsidR="00BD0FBB" w:rsidRPr="00770424" w:rsidRDefault="00BD0FBB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349" w:type="dxa"/>
            <w:vMerge/>
          </w:tcPr>
          <w:p w:rsidR="00BD0FBB" w:rsidRPr="00770424" w:rsidRDefault="00BD0FBB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FBB" w:rsidRPr="00770424" w:rsidTr="009938A3">
        <w:tc>
          <w:tcPr>
            <w:tcW w:w="567" w:type="dxa"/>
          </w:tcPr>
          <w:p w:rsidR="00BD0FBB" w:rsidRPr="00770424" w:rsidRDefault="00BD0FBB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5" w:type="dxa"/>
          </w:tcPr>
          <w:p w:rsidR="00BD0FBB" w:rsidRPr="00770424" w:rsidRDefault="00BD0FBB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BD0FBB" w:rsidRPr="00770424" w:rsidRDefault="00BD0FBB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D0FBB" w:rsidRPr="00770424" w:rsidRDefault="00BD0FBB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BD0FBB" w:rsidRPr="00770424" w:rsidRDefault="00BD0FBB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BD0FBB" w:rsidRPr="00770424" w:rsidRDefault="00BD0FBB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D0FBB" w:rsidRPr="00770424" w:rsidTr="009938A3">
        <w:tc>
          <w:tcPr>
            <w:tcW w:w="567" w:type="dxa"/>
          </w:tcPr>
          <w:p w:rsidR="00BD0FBB" w:rsidRPr="00770424" w:rsidRDefault="00BD0FBB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5" w:type="dxa"/>
          </w:tcPr>
          <w:p w:rsidR="00BD0FBB" w:rsidRPr="00770424" w:rsidRDefault="00BD0FBB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BD0FBB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D0FBB" w:rsidRPr="00770424" w:rsidRDefault="007D287E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BD0FBB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  <w:vMerge w:val="restart"/>
          </w:tcPr>
          <w:p w:rsidR="00BD0FBB" w:rsidRPr="00770424" w:rsidRDefault="00BD0FBB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Творческое задание, тестирование, проблемные ситуации «Этикет в театре», презентация</w:t>
            </w:r>
          </w:p>
        </w:tc>
      </w:tr>
      <w:tr w:rsidR="009D66D8" w:rsidRPr="00770424" w:rsidTr="009938A3">
        <w:tc>
          <w:tcPr>
            <w:tcW w:w="567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35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История театра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D8" w:rsidRPr="00770424" w:rsidTr="009938A3">
        <w:tc>
          <w:tcPr>
            <w:tcW w:w="567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35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Виды театрального искусства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D8" w:rsidRPr="00770424" w:rsidTr="009938A3">
        <w:tc>
          <w:tcPr>
            <w:tcW w:w="567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35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Театральное </w:t>
            </w:r>
            <w:proofErr w:type="spellStart"/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закулисье</w:t>
            </w:r>
            <w:proofErr w:type="spellEnd"/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D8" w:rsidRPr="00770424" w:rsidTr="009938A3">
        <w:tc>
          <w:tcPr>
            <w:tcW w:w="567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35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Театр и зритель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D8" w:rsidRPr="00770424" w:rsidTr="009938A3">
        <w:tc>
          <w:tcPr>
            <w:tcW w:w="567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35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Сценическая речь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  <w:vMerge w:val="restart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Конкурс чтецов (басня, стихотворение, проза), контрольные упражнения, наблюдение</w:t>
            </w:r>
          </w:p>
        </w:tc>
      </w:tr>
      <w:tr w:rsidR="009D66D8" w:rsidRPr="00770424" w:rsidTr="009938A3">
        <w:tc>
          <w:tcPr>
            <w:tcW w:w="567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35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Речевой тренинг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vMerge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D8" w:rsidRPr="00770424" w:rsidTr="009938A3">
        <w:tc>
          <w:tcPr>
            <w:tcW w:w="567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35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Работа над литературно-художественным произведением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  <w:vMerge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D8" w:rsidRPr="00770424" w:rsidTr="009938A3">
        <w:tc>
          <w:tcPr>
            <w:tcW w:w="567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35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b/>
                <w:sz w:val="24"/>
                <w:szCs w:val="24"/>
              </w:rPr>
              <w:t>Ритмопластика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  <w:vMerge w:val="restart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упражнения, этюдные зарисовки, танцевальные этюды</w:t>
            </w:r>
          </w:p>
        </w:tc>
      </w:tr>
      <w:tr w:rsidR="009D66D8" w:rsidRPr="00770424" w:rsidTr="009938A3">
        <w:tc>
          <w:tcPr>
            <w:tcW w:w="567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35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Пластический тренинг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vMerge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D8" w:rsidRPr="00770424" w:rsidTr="009938A3">
        <w:tc>
          <w:tcPr>
            <w:tcW w:w="567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35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Пластический образ персонажа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vMerge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D8" w:rsidRPr="00770424" w:rsidTr="009938A3">
        <w:tc>
          <w:tcPr>
            <w:tcW w:w="567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235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Элементы танцевальных движений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vMerge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D8" w:rsidRPr="00770424" w:rsidTr="009938A3">
        <w:tc>
          <w:tcPr>
            <w:tcW w:w="567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35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b/>
                <w:sz w:val="24"/>
                <w:szCs w:val="24"/>
              </w:rPr>
              <w:t>Актерское мастерство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  <w:vMerge w:val="restart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Упражнения, игры, этюды</w:t>
            </w:r>
          </w:p>
        </w:tc>
      </w:tr>
      <w:tr w:rsidR="009D66D8" w:rsidRPr="00770424" w:rsidTr="009938A3">
        <w:tc>
          <w:tcPr>
            <w:tcW w:w="567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35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Организация внимания, воображения, памяти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vMerge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D8" w:rsidRPr="00770424" w:rsidTr="009938A3">
        <w:tc>
          <w:tcPr>
            <w:tcW w:w="567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235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Игры на развитие чувства пространства и партнерского взаимодействия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vMerge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D8" w:rsidRPr="00770424" w:rsidTr="009938A3">
        <w:tc>
          <w:tcPr>
            <w:tcW w:w="567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235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Сценическое действие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vMerge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D8" w:rsidRPr="00770424" w:rsidTr="009938A3">
        <w:tc>
          <w:tcPr>
            <w:tcW w:w="567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35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</w:tr>
      <w:tr w:rsidR="009D66D8" w:rsidRPr="00770424" w:rsidTr="009938A3">
        <w:tc>
          <w:tcPr>
            <w:tcW w:w="567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35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драматургией (работа над пьесой и спектаклем)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7286" w:rsidRPr="007704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66D8" w:rsidRPr="00770424" w:rsidRDefault="008706ED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D66D8" w:rsidRPr="00770424" w:rsidRDefault="00E47286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9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Упражнение «Событийный ряд», наблюдение, показ отдельных эпизодов и сцен из спектакля, творческое задание, анализ видеозаписей репетиций, показ спектакля</w:t>
            </w:r>
          </w:p>
        </w:tc>
      </w:tr>
      <w:tr w:rsidR="009D66D8" w:rsidRPr="00770424" w:rsidTr="009938A3">
        <w:tc>
          <w:tcPr>
            <w:tcW w:w="567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235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Читка пьесы. «Застольный» период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D66D8" w:rsidRPr="00770424" w:rsidRDefault="008706ED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66D8" w:rsidRPr="00770424" w:rsidRDefault="008706ED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D8" w:rsidRPr="00770424" w:rsidTr="009938A3">
        <w:tc>
          <w:tcPr>
            <w:tcW w:w="567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235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Анализ пьесы по событиям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D66D8" w:rsidRPr="00770424" w:rsidRDefault="008706ED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66D8" w:rsidRPr="00770424" w:rsidRDefault="008706ED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D8" w:rsidRPr="00770424" w:rsidTr="009938A3">
        <w:tc>
          <w:tcPr>
            <w:tcW w:w="567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3235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Работа над отдельными эпизодами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D66D8" w:rsidRPr="00770424" w:rsidRDefault="008706ED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D66D8" w:rsidRPr="00770424" w:rsidRDefault="008706ED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D8" w:rsidRPr="00770424" w:rsidTr="009938A3">
        <w:tc>
          <w:tcPr>
            <w:tcW w:w="567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235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Выразительность речи, мимики, жестов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D66D8" w:rsidRPr="00770424" w:rsidRDefault="00E47286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66D8" w:rsidRPr="00770424" w:rsidRDefault="00E47286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D66D8" w:rsidRPr="00770424" w:rsidRDefault="008706ED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D8" w:rsidRPr="00770424" w:rsidTr="009938A3">
        <w:tc>
          <w:tcPr>
            <w:tcW w:w="567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235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Закрепление мизансцен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D66D8" w:rsidRPr="00770424" w:rsidRDefault="008706ED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D66D8" w:rsidRPr="00770424" w:rsidRDefault="008706ED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D8" w:rsidRPr="00770424" w:rsidTr="009938A3">
        <w:tc>
          <w:tcPr>
            <w:tcW w:w="567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235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Изготовление реквизита, декораций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D8" w:rsidRPr="00770424" w:rsidTr="009938A3">
        <w:tc>
          <w:tcPr>
            <w:tcW w:w="567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3235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Прогонные и генеральные репетиции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D66D8" w:rsidRPr="00770424" w:rsidRDefault="008706ED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D66D8" w:rsidRPr="00770424" w:rsidRDefault="008706ED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D8" w:rsidRPr="00770424" w:rsidTr="009938A3">
        <w:tc>
          <w:tcPr>
            <w:tcW w:w="567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3235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Показ спектакля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6D8" w:rsidRPr="00770424" w:rsidTr="009938A3">
        <w:tc>
          <w:tcPr>
            <w:tcW w:w="567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35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041" w:type="dxa"/>
            <w:tcBorders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single" w:sz="4" w:space="0" w:color="auto"/>
            </w:tcBorders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9D66D8" w:rsidRPr="00770424" w:rsidRDefault="009D66D8" w:rsidP="00A622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424">
              <w:rPr>
                <w:rFonts w:ascii="Times New Roman" w:hAnsi="Times New Roman" w:cs="Times New Roman"/>
                <w:sz w:val="24"/>
                <w:szCs w:val="24"/>
              </w:rPr>
              <w:t>Творческий отчет</w:t>
            </w:r>
          </w:p>
        </w:tc>
      </w:tr>
    </w:tbl>
    <w:p w:rsidR="00BD0FBB" w:rsidRPr="00770424" w:rsidRDefault="00BD0FBB" w:rsidP="00A62234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E47286" w:rsidRPr="00770424" w:rsidRDefault="00E47286" w:rsidP="00A62234">
      <w:pPr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424">
        <w:rPr>
          <w:rFonts w:ascii="Times New Roman" w:hAnsi="Times New Roman" w:cs="Times New Roman"/>
          <w:b/>
          <w:sz w:val="24"/>
          <w:szCs w:val="24"/>
        </w:rPr>
        <w:t>3.2. Содержание учебного (тематического) плана</w:t>
      </w:r>
    </w:p>
    <w:p w:rsidR="00E47286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1. Вводное занятие </w:t>
      </w:r>
    </w:p>
    <w:p w:rsidR="00E47286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Практика. Игра «Что я знаю о театре» (по типу «Снежный ком»). Инструктаж по технике безопасности. Организационные вопросы. Устав и название коллектива. График занятий и репетиций. </w:t>
      </w:r>
    </w:p>
    <w:p w:rsidR="00E47286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2. Основы театральной культуры </w:t>
      </w:r>
    </w:p>
    <w:p w:rsidR="00E47286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2.1. История театра. </w:t>
      </w:r>
    </w:p>
    <w:p w:rsidR="00E47286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Теория. Древнегреческий театр. Древнеримский театр. Средневековый европейский театр (миракль, мистерия, моралите). Театр эпохи Возрождения (комедия </w:t>
      </w:r>
      <w:proofErr w:type="spellStart"/>
      <w:r w:rsidRPr="00770424">
        <w:rPr>
          <w:rFonts w:ascii="Times New Roman" w:hAnsi="Times New Roman" w:cs="Times New Roman"/>
          <w:sz w:val="24"/>
          <w:szCs w:val="24"/>
        </w:rPr>
        <w:t>дель</w:t>
      </w:r>
      <w:proofErr w:type="spellEnd"/>
      <w:r w:rsidRPr="00770424">
        <w:rPr>
          <w:rFonts w:ascii="Times New Roman" w:hAnsi="Times New Roman" w:cs="Times New Roman"/>
          <w:sz w:val="24"/>
          <w:szCs w:val="24"/>
        </w:rPr>
        <w:t xml:space="preserve"> арте). «Глобус» Шекспира. Русский Театр. Известные русские актеры.</w:t>
      </w:r>
    </w:p>
    <w:p w:rsidR="00E47286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 Практика. Просмотр видеозаписей, презентаций, учебных фильмов. </w:t>
      </w:r>
    </w:p>
    <w:p w:rsidR="00E47286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2.2. Виды театрального искусства. </w:t>
      </w:r>
    </w:p>
    <w:p w:rsidR="00E47286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Теория. Драматический театр. Музыкальный театр: Опера, Балет, Мюзикл. Особенности. Театр кукол. Самые знаменитые театры мира. </w:t>
      </w:r>
    </w:p>
    <w:p w:rsidR="00E47286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Практика. Просмотр видеозаписей лучших театральных постановок. </w:t>
      </w:r>
    </w:p>
    <w:p w:rsidR="00E47286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2.3. Театральное </w:t>
      </w:r>
      <w:proofErr w:type="spellStart"/>
      <w:r w:rsidRPr="00770424">
        <w:rPr>
          <w:rFonts w:ascii="Times New Roman" w:hAnsi="Times New Roman" w:cs="Times New Roman"/>
          <w:sz w:val="24"/>
          <w:szCs w:val="24"/>
        </w:rPr>
        <w:t>закулисье</w:t>
      </w:r>
      <w:proofErr w:type="spellEnd"/>
      <w:r w:rsidRPr="00770424">
        <w:rPr>
          <w:rFonts w:ascii="Times New Roman" w:hAnsi="Times New Roman" w:cs="Times New Roman"/>
          <w:sz w:val="24"/>
          <w:szCs w:val="24"/>
        </w:rPr>
        <w:t xml:space="preserve">. Теория. Сценография. Театральные декорации и бутафория. Грим. Костюмы. Практика. Творческая мастерская: «Грим сказочных персонажей». </w:t>
      </w:r>
    </w:p>
    <w:p w:rsidR="00E47286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2.4. Театр и зритель. Теория. Театральный этикет. Культура восприятия и анализ спектакля. </w:t>
      </w:r>
    </w:p>
    <w:p w:rsidR="00E47286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3. Сценическая речь </w:t>
      </w:r>
    </w:p>
    <w:p w:rsidR="00E47286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>Игровая форма занятий с детьми 11-13 лет остается, но игры меняются</w:t>
      </w:r>
      <w:r w:rsidR="00006EA9" w:rsidRPr="00770424">
        <w:rPr>
          <w:rFonts w:ascii="Times New Roman" w:hAnsi="Times New Roman" w:cs="Times New Roman"/>
          <w:sz w:val="24"/>
          <w:szCs w:val="24"/>
        </w:rPr>
        <w:t xml:space="preserve"> </w:t>
      </w:r>
      <w:r w:rsidRPr="00770424">
        <w:rPr>
          <w:rFonts w:ascii="Times New Roman" w:hAnsi="Times New Roman" w:cs="Times New Roman"/>
          <w:sz w:val="24"/>
          <w:szCs w:val="24"/>
        </w:rPr>
        <w:t xml:space="preserve">в соответствии с возрастными интересами.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Дыхание. Обращать внимание </w:t>
      </w:r>
      <w:proofErr w:type="gramStart"/>
      <w:r w:rsidRPr="0077042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7042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>■ соединение дыхания и движения (например: гусиный шаг, пол горит, ритмичные шаги, координация движений и т.п.);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 ■ одну техническую задачу многократно повторять с разными вариантами образов (например: фиксированный выдох на Ф – задуваю свечу, отгоняю комаров, рисую портрет и т.п.);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 ■ активизацию коммуникативных навыков через речевые упражнения (например: парные упражнения – согреть дыханием партнера, перебросить воображаемые мячики и т.п.).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Артикуляция. Обращать внимание </w:t>
      </w:r>
      <w:proofErr w:type="gramStart"/>
      <w:r w:rsidRPr="0077042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70424">
        <w:rPr>
          <w:rFonts w:ascii="Times New Roman" w:hAnsi="Times New Roman" w:cs="Times New Roman"/>
          <w:sz w:val="24"/>
          <w:szCs w:val="24"/>
        </w:rPr>
        <w:t>: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 ■ обособленность движений (занимаемся развитием мышц языка, а губы и нижняя челюсть находятся в покое);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lastRenderedPageBreak/>
        <w:t xml:space="preserve"> ■ медленный темп увеличивает нагрузку на мышцы и делает упражнение более эффективным;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координация движений и покоя всех частей речевого аппарата;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координация работы мышц речевого аппарата с жестами и мимикой (например: движение языка противоположно движению и темпу движения рук, плюс к этому движение зрачков и т.п.).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Дикция. Обращать внимание </w:t>
      </w:r>
      <w:proofErr w:type="gramStart"/>
      <w:r w:rsidRPr="0077042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7042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активизацию коммуникативных навыков через речевые упражнения (например: давать творческие парные задания – диалог из простых и сложных звукосочетаний)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ритмические вариации в ускоренном темпе (скороговорки в диалогах с различным словесным действием – убедить, заинтересовать, посмеяться над кем-то и т.п.).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Голос. Упражнения на развитие голоса для этого возраста нецелесообразны.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Финальным материалом могут быть индивидуальные стихи и парные этюды с использованием упражнений по дикции и дыханию.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В возрасте 13-15 лет ребятам можно предлагать парные и тройные этюды, которые окажут позитивное влияние на процесс дальнейшей коммуникации.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Дыхание: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работать со всеми предыдущими блоками, но подключать больше ритмических составляющих;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создание «дыхательно-ритмического оркестра».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>Артикуляция: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 ■ в этом возрасте необходимо требовать четкого и внятного выполнения всех данных артикуляционных упражнений;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>■ можно попробовать упражнение «оркестр», когда один участник дирижирует всеми;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 ■ артикуляционные парные этюды под музыку, в которых не нужно ограничивать фантазию учащихся, но при этом максимально контролировать внятность упражнений.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>Дикция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 ■ звукосочетания усложняются и плавно переходят в сложно выговариваемые слова и фразы;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 ■ активная работа с мячом;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индивидуальное дикционное проявление в различных темпо-ритмических рисунках (например, один участник показывает сложное звукосочетание по всей линейке гласных звуков, а остальные дети его хором повторяют);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активное использование словесного действия;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</w:t>
      </w:r>
      <w:proofErr w:type="spellStart"/>
      <w:r w:rsidRPr="00770424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770424">
        <w:rPr>
          <w:rFonts w:ascii="Times New Roman" w:hAnsi="Times New Roman" w:cs="Times New Roman"/>
          <w:sz w:val="24"/>
          <w:szCs w:val="24"/>
        </w:rPr>
        <w:t xml:space="preserve"> можно складывать в </w:t>
      </w:r>
      <w:proofErr w:type="spellStart"/>
      <w:r w:rsidRPr="00770424">
        <w:rPr>
          <w:rFonts w:ascii="Times New Roman" w:hAnsi="Times New Roman" w:cs="Times New Roman"/>
          <w:sz w:val="24"/>
          <w:szCs w:val="24"/>
        </w:rPr>
        <w:t>многоговорки</w:t>
      </w:r>
      <w:proofErr w:type="spellEnd"/>
      <w:r w:rsidRPr="00770424">
        <w:rPr>
          <w:rFonts w:ascii="Times New Roman" w:hAnsi="Times New Roman" w:cs="Times New Roman"/>
          <w:sz w:val="24"/>
          <w:szCs w:val="24"/>
        </w:rPr>
        <w:t xml:space="preserve"> (рассказ из специально подобранных слов), </w:t>
      </w:r>
      <w:proofErr w:type="gramStart"/>
      <w:r w:rsidRPr="00770424">
        <w:rPr>
          <w:rFonts w:ascii="Times New Roman" w:hAnsi="Times New Roman" w:cs="Times New Roman"/>
          <w:sz w:val="24"/>
          <w:szCs w:val="24"/>
        </w:rPr>
        <w:t>объединенные</w:t>
      </w:r>
      <w:proofErr w:type="gramEnd"/>
      <w:r w:rsidRPr="00770424">
        <w:rPr>
          <w:rFonts w:ascii="Times New Roman" w:hAnsi="Times New Roman" w:cs="Times New Roman"/>
          <w:sz w:val="24"/>
          <w:szCs w:val="24"/>
        </w:rPr>
        <w:t xml:space="preserve"> общей темой;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■ проводить дикционное состязание между мальчиками и девочками.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Финальным материалом может стать коллективный рассказ по литературному материалу и поэтическая композиция на актуальные темы.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3.1. Речевой тренинг.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>Теория. Орфоэпия. Свойства голоса.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 Практика. Речевые тренинги: Постановка дыхания. Артикуляционная гимнастика. Речевая гимнастика. Дикция. Интонация. </w:t>
      </w:r>
      <w:proofErr w:type="spellStart"/>
      <w:r w:rsidRPr="00770424">
        <w:rPr>
          <w:rFonts w:ascii="Times New Roman" w:hAnsi="Times New Roman" w:cs="Times New Roman"/>
          <w:sz w:val="24"/>
          <w:szCs w:val="24"/>
        </w:rPr>
        <w:t>Полетность</w:t>
      </w:r>
      <w:proofErr w:type="spellEnd"/>
      <w:r w:rsidRPr="00770424">
        <w:rPr>
          <w:rFonts w:ascii="Times New Roman" w:hAnsi="Times New Roman" w:cs="Times New Roman"/>
          <w:sz w:val="24"/>
          <w:szCs w:val="24"/>
        </w:rPr>
        <w:t xml:space="preserve">. Диапазон голоса. Выразительность речи. Работа над интонационной выразительностью. Упражнения.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3.2. Работа над литературно-художественным произведением. Практика. Особенности работы над стихотворным и прозаическим текстом. Выбор произведения: басня, </w:t>
      </w:r>
      <w:r w:rsidRPr="00770424">
        <w:rPr>
          <w:rFonts w:ascii="Times New Roman" w:hAnsi="Times New Roman" w:cs="Times New Roman"/>
          <w:sz w:val="24"/>
          <w:szCs w:val="24"/>
        </w:rPr>
        <w:lastRenderedPageBreak/>
        <w:t xml:space="preserve">стихотворение, отрывок из прозаического художественного произведения. Тема. Сверхзадача. Логико-интонационная структура текста.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4. Ритмопластика.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4.1. Пластический тренинг. Практика. Работа над освобождением мышц от зажимов. Развитие пластической выразительности. Разминка, настройка, релаксация, расслабление/напряжение. Упражнения на внимание, воображение, ритм, пластику.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4.2. Пластический образ персонажа. Практика. Музыка и движение. Приемы пластической выразительности. Походка, жесты, пластика тела. Этюдные пластические зарисовки.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4.3. Элементы танцевальных движений. Теория. Танец как средство выразительности при создании образа сценического персонажа. Народный танец. Современный эстрадный танец. Практика. Основные танцевальные элементы. Русский народный танец. Эстрадный танец. Танцевальные этюды.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5. Актерское мастерство.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>Педагогам предлагается определенная форма подачи того или иного упражнения в процессе воспитания и обучения детей 11-13 лет.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 Пример. Упражнение, направленное на внимание – «Пишущая машинка». Поставить группу в полукруг, либо в круг. Раздать каждому участнику букву алфавита (у одного ребенка может быть несколько букв). Проверить, знают ли все ученики, у кого какие буквы. Преподаватель произносит слово, придуманное им заранее. Например, слово «Носорог». Преподаватель хлопает в ладоши, ему в ответ хлопает ученик, у которого была буква «Н», затем вновь преподаватель хлопает в ладоши – ученик, у которого буква «О» хлопает </w:t>
      </w:r>
      <w:proofErr w:type="spellStart"/>
      <w:r w:rsidRPr="00770424">
        <w:rPr>
          <w:rFonts w:ascii="Times New Roman" w:hAnsi="Times New Roman" w:cs="Times New Roman"/>
          <w:sz w:val="24"/>
          <w:szCs w:val="24"/>
        </w:rPr>
        <w:t>емув</w:t>
      </w:r>
      <w:proofErr w:type="spellEnd"/>
      <w:r w:rsidRPr="00770424">
        <w:rPr>
          <w:rFonts w:ascii="Times New Roman" w:hAnsi="Times New Roman" w:cs="Times New Roman"/>
          <w:sz w:val="24"/>
          <w:szCs w:val="24"/>
        </w:rPr>
        <w:t xml:space="preserve"> ответ и так далее. В конце слова хлопает вся группа. </w:t>
      </w:r>
      <w:proofErr w:type="gramStart"/>
      <w:r w:rsidRPr="00770424">
        <w:rPr>
          <w:rFonts w:ascii="Times New Roman" w:hAnsi="Times New Roman" w:cs="Times New Roman"/>
          <w:sz w:val="24"/>
          <w:szCs w:val="24"/>
        </w:rPr>
        <w:t xml:space="preserve">В дальнейшем упражнение усложняется, печатаются целые фразы в определенном ритмическом </w:t>
      </w:r>
      <w:proofErr w:type="spellStart"/>
      <w:r w:rsidRPr="00770424">
        <w:rPr>
          <w:rFonts w:ascii="Times New Roman" w:hAnsi="Times New Roman" w:cs="Times New Roman"/>
          <w:sz w:val="24"/>
          <w:szCs w:val="24"/>
        </w:rPr>
        <w:t>рисункеи</w:t>
      </w:r>
      <w:proofErr w:type="spellEnd"/>
      <w:r w:rsidRPr="00770424">
        <w:rPr>
          <w:rFonts w:ascii="Times New Roman" w:hAnsi="Times New Roman" w:cs="Times New Roman"/>
          <w:sz w:val="24"/>
          <w:szCs w:val="24"/>
        </w:rPr>
        <w:t xml:space="preserve"> без хлопков преподавателя. </w:t>
      </w:r>
      <w:proofErr w:type="gramEnd"/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Теперь, рассмотрим, как это упражнение можно объяснить нашей возрастной группе (11-13 лет).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>Ребята, представим, что вокруг нас летает комар, который не дает нам уснуть. Нам необходимо его поймать. А ловить мы будем его только одним способом, и я посмотрю, кто же из вас сможет точно выполнить это упражнение. Сложность заключается в том, что нам необходимо стоять на месте и с помощью лишь одного хлопка в ладоши попытаться поймать назойливого комара.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 Кто лучше всех справиться с этим упражнением, получит от меня подарок! Сейчас каждому из вас я раздам букву, необходимо ее запомнить, а у кого-то будет целых две буквы. В определенном ритмическом рисунке вам необходимо не только напечатать слово «Воробей», но и попытаться поймать комара, который будет постоянно вам мешать.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В создании определенной формы подачи того или иного упражнения педагогу необходимо, с одной стороны, погружать ребенка в знакомую для него ситуацию («ловля комара» – как предлагается в примере), развивающую его внимание и воображение. А, с другой стороны, начинать задействовать в них принцип соперничества и </w:t>
      </w:r>
      <w:proofErr w:type="spellStart"/>
      <w:r w:rsidRPr="00770424">
        <w:rPr>
          <w:rFonts w:ascii="Times New Roman" w:hAnsi="Times New Roman" w:cs="Times New Roman"/>
          <w:sz w:val="24"/>
          <w:szCs w:val="24"/>
        </w:rPr>
        <w:t>соревновательности</w:t>
      </w:r>
      <w:proofErr w:type="spellEnd"/>
      <w:r w:rsidRPr="00770424">
        <w:rPr>
          <w:rFonts w:ascii="Times New Roman" w:hAnsi="Times New Roman" w:cs="Times New Roman"/>
          <w:sz w:val="24"/>
          <w:szCs w:val="24"/>
        </w:rPr>
        <w:t xml:space="preserve">, но ни в коем случае не выделять победителя и проигравшего!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Подросткам 13-15 лет нравится выполнять задания, в которых нужно поразмыслить, поспорить с педагогом, придумать интересные и необычные пути решения.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Пример. Упражнение, направленное на внимание – «Пишущая машинка».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Поставить группу в полукруг, либо в круг. Раздать каждому участнику букву алфавита (у одного участника может быть несколько букв). Проверить, знают ли все ученики, у кого какие буквы. Преподаватель произносит слово, придуманное им заранее. Например, слово – </w:t>
      </w:r>
      <w:r w:rsidRPr="00770424">
        <w:rPr>
          <w:rFonts w:ascii="Times New Roman" w:hAnsi="Times New Roman" w:cs="Times New Roman"/>
          <w:sz w:val="24"/>
          <w:szCs w:val="24"/>
        </w:rPr>
        <w:lastRenderedPageBreak/>
        <w:t xml:space="preserve">Носорог. Преподаватель хлопает в ладоши, ему в ответ хлопает ученик, у которого была буква «Н», затем вновь преподаватель хлопает в ладоши – ученик, у которого буква «О» хлопает ему в ответ и так далее. В конце слова хлопает вся группа. В дальнейшем упражнение усложняется, печатаются целые фразы в определенном ритмическом рисунке и без хлопков преподавателя.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Теперь, рассмотрим, как это упражнение можно объяснить возрастной группе 13-15 лет.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Сейчас нам с вами необходимо без клавиатуры, без телефона, напечатать предложение: Носорог – самый смешной и самый сильный. У кого есть предложения, как будем печатать? (происходит диалог с ребятами). Отлично, хлопками. Молодцы, что догадались. Объяснив правила упражнения, педагог, прежде чем задать определенный ритм «печати» (выполнения упражнения), говорит: «Кто сможет выполнить это упражнение, ни разу не нарушив ритм, сделав все правильно, тот завтра сам как педагог проведет это либо любое другое упражнение, придуманное им самим».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Ребята начинают выполнять данное упражнение.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Это необходимо для вовлечения школьников в учебный процесс, что будет способствовать их личностному росту в глазах сверстников.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Форма подачи упражнения должна быть созвучна современной жизни школьника, а также необходим диалог с учениками (как печатать, на чем и т.д.), в котором проявляется непосредственность общения и возможность услышать их мнение.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5.1. Организация внимания, воображения, памяти.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Теория. Знакомство с правилами выполнения упражнений. Знакомство с правилами игры. </w:t>
      </w:r>
      <w:r w:rsidR="00006EA9" w:rsidRPr="007704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Практика. Актерский тренинг. Упражнения на раскрепощение и развитие актерских навыков. Коллективные коммуникативные игры. </w:t>
      </w:r>
    </w:p>
    <w:p w:rsidR="00006EA9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Игры: «Волшебный мешочек», «Перевод цвета в звук, запаха в жест и т.д.» Упражнения «Передай </w:t>
      </w:r>
      <w:proofErr w:type="gramStart"/>
      <w:r w:rsidRPr="00770424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770424">
        <w:rPr>
          <w:rFonts w:ascii="Times New Roman" w:hAnsi="Times New Roman" w:cs="Times New Roman"/>
          <w:sz w:val="24"/>
          <w:szCs w:val="24"/>
        </w:rPr>
        <w:t>», «Что изменилось», «Найди предмет» Игры: «Поймай хлопок», «Нитка», «Коса-Бревно».</w:t>
      </w:r>
    </w:p>
    <w:p w:rsidR="009F7275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 5.2. Игры на развитие чувства пространства и партнерского взаимодействия </w:t>
      </w:r>
    </w:p>
    <w:p w:rsidR="009F7275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Теория. Знакомство с правилами выполнения упражнений. Знакомство с правилами и принципами партнерского взаимодействия. Техника безопасности в игровом взаимодействии. </w:t>
      </w:r>
      <w:r w:rsidR="009F7275" w:rsidRPr="00770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275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Практическая часть. Игры: «Суета», «Король», «Голливуд», «Салют». Игры: «Зеркало», «Магнит», «Марионетка», «Снежки». «Перестроения» </w:t>
      </w:r>
    </w:p>
    <w:p w:rsidR="009F7275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5.3. Сценическое действие. </w:t>
      </w:r>
    </w:p>
    <w:p w:rsidR="009F7275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Теория. Элементы сценического действия. Бессловесные элементы действия. «Вес». «Оценка». «Пристройка». Словесные действия. Способы словесного действия. Логика действий и предлагаемые обстоятельства. Связь словесных элементов действия с бессловесными действиями. Составные образа роли. Драматургический материал как канва для выбора логики поведения. </w:t>
      </w:r>
    </w:p>
    <w:p w:rsidR="009F7275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Театральные термины: «действие», «предлагаемые обстоятельства», «простые словесные действия». </w:t>
      </w:r>
    </w:p>
    <w:p w:rsidR="009F7275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Практика. Практическое освоение словесного и бессловесного действия. Упражнения и этюды. Работа над индивидуальностью. </w:t>
      </w:r>
    </w:p>
    <w:p w:rsidR="009F7275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>6. Промежуточная аттестация в форме открытого занятия.</w:t>
      </w:r>
    </w:p>
    <w:p w:rsidR="009F7275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 7. Знакомство с драматургией. </w:t>
      </w:r>
    </w:p>
    <w:p w:rsidR="009F7275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Работа над пьесой и спектаклем. </w:t>
      </w:r>
    </w:p>
    <w:p w:rsidR="009F7275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lastRenderedPageBreak/>
        <w:t xml:space="preserve">7.1. Выбор пьесы. Теория. Выбор пьесы. Работа за столом. Чтение. Обсуждение пьесы. Анализ пьесы. Определение темы пьесы. Анализ сюжетной линии. Главные события, событийный ряд. Основной конфликт. «Роман жизни героя». </w:t>
      </w:r>
    </w:p>
    <w:p w:rsidR="009F7275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7.2. Анализ пьесы по событиям. Теория. Анализ пьесы по событиям. Выделение в событии линии действий. Определение мотивов поведения, целей героев. Выстраивание логической цепочки. Театральные термины: «событие», «конфликт». </w:t>
      </w:r>
    </w:p>
    <w:p w:rsidR="009F7275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7.3. Работа над отдельными эпизодами. Практика. Творческие пробы. Показ и обсуждение. Распределение ролей. Работа над созданием образа, выразительностью и характером персонажа. Репетиции отдельных сцен, картин. </w:t>
      </w:r>
    </w:p>
    <w:p w:rsidR="009F7275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>7.4. Выразительность речи, мимики, жестов. Практика. Работа над характером персонажей. Поиск выразительных средств и приемов. Театральные термины: «образ», «</w:t>
      </w:r>
      <w:proofErr w:type="spellStart"/>
      <w:r w:rsidRPr="00770424">
        <w:rPr>
          <w:rFonts w:ascii="Times New Roman" w:hAnsi="Times New Roman" w:cs="Times New Roman"/>
          <w:sz w:val="24"/>
          <w:szCs w:val="24"/>
        </w:rPr>
        <w:t>темпоритм</w:t>
      </w:r>
      <w:proofErr w:type="spellEnd"/>
      <w:r w:rsidRPr="00770424">
        <w:rPr>
          <w:rFonts w:ascii="Times New Roman" w:hAnsi="Times New Roman" w:cs="Times New Roman"/>
          <w:sz w:val="24"/>
          <w:szCs w:val="24"/>
        </w:rPr>
        <w:t xml:space="preserve">», «задача персонажа», «замысел отрывка, роли», «образ как логика действий». </w:t>
      </w:r>
    </w:p>
    <w:p w:rsidR="009F7275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7.5. Закрепление мизансцен. Практика. Репетиции. Закрепление мизансцен отдельных эпизодов. Театральные термины: «мизансцена». </w:t>
      </w:r>
    </w:p>
    <w:p w:rsidR="009F7275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7.6. Изготовление реквизита, декораций. Практика. Изготовление костюмов, реквизита, декораций. Выбор музыкального оформления. </w:t>
      </w:r>
    </w:p>
    <w:p w:rsidR="009F7275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>7.7. Прогонные и генеральные репетиции. Практика. Репетиции как творческий процесс и коллективная работа на результат с использованием всех знаний, навыков, технических средств</w:t>
      </w:r>
      <w:r w:rsidR="009F7275" w:rsidRPr="00770424">
        <w:rPr>
          <w:rFonts w:ascii="Times New Roman" w:hAnsi="Times New Roman" w:cs="Times New Roman"/>
          <w:sz w:val="24"/>
          <w:szCs w:val="24"/>
        </w:rPr>
        <w:t xml:space="preserve"> </w:t>
      </w:r>
      <w:r w:rsidRPr="00770424">
        <w:rPr>
          <w:rFonts w:ascii="Times New Roman" w:hAnsi="Times New Roman" w:cs="Times New Roman"/>
          <w:sz w:val="24"/>
          <w:szCs w:val="24"/>
        </w:rPr>
        <w:t xml:space="preserve">и таланта. </w:t>
      </w:r>
    </w:p>
    <w:p w:rsidR="009F7275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7.8. Показ спектакля. Практика. Премьера. Анализ показа спектакля (рефлексия). Творческая встреча со зрителем. </w:t>
      </w:r>
    </w:p>
    <w:p w:rsidR="009F7275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 xml:space="preserve">8. Итоговое занятие. </w:t>
      </w:r>
    </w:p>
    <w:p w:rsidR="00E47286" w:rsidRPr="00770424" w:rsidRDefault="00E47286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70424">
        <w:rPr>
          <w:rFonts w:ascii="Times New Roman" w:hAnsi="Times New Roman" w:cs="Times New Roman"/>
          <w:sz w:val="24"/>
          <w:szCs w:val="24"/>
        </w:rPr>
        <w:t>Практика. Конкурс «Театральный калейдоскоп». Творческие задания</w:t>
      </w:r>
      <w:r w:rsidR="009F7275" w:rsidRPr="00770424">
        <w:rPr>
          <w:rFonts w:ascii="Times New Roman" w:hAnsi="Times New Roman" w:cs="Times New Roman"/>
          <w:sz w:val="24"/>
          <w:szCs w:val="24"/>
        </w:rPr>
        <w:t xml:space="preserve"> </w:t>
      </w:r>
      <w:r w:rsidRPr="00770424">
        <w:rPr>
          <w:rFonts w:ascii="Times New Roman" w:hAnsi="Times New Roman" w:cs="Times New Roman"/>
          <w:sz w:val="24"/>
          <w:szCs w:val="24"/>
        </w:rPr>
        <w:t>по темам обучения. Основы театральной культуры – тест по истории театра</w:t>
      </w:r>
      <w:r w:rsidR="009F7275" w:rsidRPr="00770424">
        <w:rPr>
          <w:rFonts w:ascii="Times New Roman" w:hAnsi="Times New Roman" w:cs="Times New Roman"/>
          <w:sz w:val="24"/>
          <w:szCs w:val="24"/>
        </w:rPr>
        <w:t xml:space="preserve"> </w:t>
      </w:r>
      <w:r w:rsidRPr="00770424">
        <w:rPr>
          <w:rFonts w:ascii="Times New Roman" w:hAnsi="Times New Roman" w:cs="Times New Roman"/>
          <w:sz w:val="24"/>
          <w:szCs w:val="24"/>
        </w:rPr>
        <w:t>и театральной терминологии. Чтецкий отрывок наизусть. Этюд на взаимодействие. Отрывки из спектакля. Награждение.</w:t>
      </w:r>
    </w:p>
    <w:p w:rsidR="009F7275" w:rsidRPr="00770424" w:rsidRDefault="009F7275" w:rsidP="00A62234">
      <w:pPr>
        <w:ind w:firstLine="34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F7275" w:rsidRPr="00770424" w:rsidRDefault="009F7275" w:rsidP="00A62234">
      <w:pPr>
        <w:pStyle w:val="a3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sectPr w:rsidR="009F7275" w:rsidRPr="00770424" w:rsidSect="009F7275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8665C"/>
    <w:multiLevelType w:val="multilevel"/>
    <w:tmpl w:val="D910E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E6462"/>
    <w:rsid w:val="00006EA9"/>
    <w:rsid w:val="00152E17"/>
    <w:rsid w:val="00290CC8"/>
    <w:rsid w:val="00406C9E"/>
    <w:rsid w:val="00434D14"/>
    <w:rsid w:val="00770424"/>
    <w:rsid w:val="007C342A"/>
    <w:rsid w:val="007D287E"/>
    <w:rsid w:val="008706ED"/>
    <w:rsid w:val="009D66D8"/>
    <w:rsid w:val="009F7275"/>
    <w:rsid w:val="00A62234"/>
    <w:rsid w:val="00AE6462"/>
    <w:rsid w:val="00BD0FBB"/>
    <w:rsid w:val="00E47286"/>
    <w:rsid w:val="00F26233"/>
    <w:rsid w:val="00F5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462"/>
    <w:pPr>
      <w:ind w:left="720"/>
      <w:contextualSpacing/>
    </w:pPr>
  </w:style>
  <w:style w:type="table" w:styleId="a4">
    <w:name w:val="Table Grid"/>
    <w:basedOn w:val="a1"/>
    <w:uiPriority w:val="59"/>
    <w:rsid w:val="007C3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14</Pages>
  <Words>4697</Words>
  <Characters>26775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2022-09-28T07:26:00Z</dcterms:created>
  <dcterms:modified xsi:type="dcterms:W3CDTF">2023-02-06T02:11:00Z</dcterms:modified>
</cp:coreProperties>
</file>